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E3" w:rsidRPr="00061782" w:rsidRDefault="00B376E3" w:rsidP="00B376E3">
      <w:pPr>
        <w:spacing w:line="288" w:lineRule="auto"/>
        <w:jc w:val="center"/>
        <w:rPr>
          <w:b/>
          <w:sz w:val="28"/>
          <w:szCs w:val="32"/>
        </w:rPr>
      </w:pPr>
      <w:r w:rsidRPr="00061782">
        <w:rPr>
          <w:b/>
          <w:sz w:val="28"/>
          <w:szCs w:val="32"/>
        </w:rPr>
        <w:t>НОВООДЕСЬКИЙ ЛІЦЕЙ №2</w:t>
      </w:r>
    </w:p>
    <w:p w:rsidR="00B376E3" w:rsidRPr="00061782" w:rsidRDefault="00B376E3" w:rsidP="00B376E3">
      <w:pPr>
        <w:spacing w:line="288" w:lineRule="auto"/>
        <w:jc w:val="center"/>
        <w:rPr>
          <w:sz w:val="28"/>
          <w:szCs w:val="32"/>
        </w:rPr>
      </w:pPr>
      <w:r w:rsidRPr="00061782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B376E3" w:rsidRPr="00061782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B376E3" w:rsidRPr="00061782" w:rsidRDefault="00B376E3" w:rsidP="00C62D90">
            <w:pPr>
              <w:spacing w:line="288" w:lineRule="auto"/>
              <w:jc w:val="center"/>
            </w:pPr>
          </w:p>
        </w:tc>
      </w:tr>
    </w:tbl>
    <w:p w:rsidR="00B376E3" w:rsidRPr="00061782" w:rsidRDefault="00B376E3" w:rsidP="00B376E3">
      <w:pPr>
        <w:spacing w:after="200" w:line="288" w:lineRule="auto"/>
        <w:jc w:val="center"/>
      </w:pPr>
    </w:p>
    <w:p w:rsidR="00B376E3" w:rsidRPr="00061782" w:rsidRDefault="00B376E3" w:rsidP="00B376E3">
      <w:pPr>
        <w:spacing w:line="288" w:lineRule="auto"/>
      </w:pPr>
      <w:r w:rsidRPr="00061782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C9E3285" wp14:editId="1C04F5AE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6E3" w:rsidRPr="00061782" w:rsidRDefault="00B376E3" w:rsidP="00B376E3">
      <w:pPr>
        <w:jc w:val="right"/>
        <w:rPr>
          <w:b/>
          <w:sz w:val="28"/>
          <w:szCs w:val="28"/>
        </w:rPr>
      </w:pPr>
    </w:p>
    <w:p w:rsidR="00B376E3" w:rsidRPr="00061782" w:rsidRDefault="00B376E3" w:rsidP="00B376E3">
      <w:pPr>
        <w:jc w:val="right"/>
        <w:rPr>
          <w:b/>
          <w:sz w:val="28"/>
          <w:szCs w:val="28"/>
        </w:rPr>
      </w:pPr>
      <w:r w:rsidRPr="00061782">
        <w:rPr>
          <w:b/>
          <w:sz w:val="28"/>
          <w:szCs w:val="28"/>
        </w:rPr>
        <w:t>ЗАТВЕРДЖЕНО</w:t>
      </w:r>
    </w:p>
    <w:p w:rsidR="00B376E3" w:rsidRPr="00061782" w:rsidRDefault="00B376E3" w:rsidP="00B376E3">
      <w:pPr>
        <w:jc w:val="right"/>
        <w:rPr>
          <w:sz w:val="28"/>
          <w:szCs w:val="28"/>
        </w:rPr>
      </w:pPr>
      <w:r w:rsidRPr="00061782">
        <w:rPr>
          <w:sz w:val="28"/>
          <w:szCs w:val="28"/>
        </w:rPr>
        <w:t>Наказом від 30.06.2023 р. №71-г</w:t>
      </w:r>
    </w:p>
    <w:p w:rsidR="00B376E3" w:rsidRPr="00061782" w:rsidRDefault="00B376E3" w:rsidP="00B376E3">
      <w:pPr>
        <w:jc w:val="right"/>
        <w:rPr>
          <w:sz w:val="28"/>
          <w:szCs w:val="28"/>
        </w:rPr>
      </w:pPr>
    </w:p>
    <w:p w:rsidR="00B376E3" w:rsidRPr="00061782" w:rsidRDefault="00B376E3" w:rsidP="00B376E3">
      <w:pPr>
        <w:spacing w:line="288" w:lineRule="auto"/>
        <w:jc w:val="center"/>
      </w:pPr>
    </w:p>
    <w:p w:rsidR="00B376E3" w:rsidRPr="00061782" w:rsidRDefault="00B376E3" w:rsidP="00B376E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B376E3" w:rsidRPr="00061782" w:rsidRDefault="00B376E3" w:rsidP="00B376E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B376E3" w:rsidRPr="00061782" w:rsidRDefault="00B376E3" w:rsidP="00B376E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B376E3" w:rsidRPr="00061782" w:rsidRDefault="00B376E3" w:rsidP="00B376E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B376E3" w:rsidRPr="00061782" w:rsidRDefault="00B376E3" w:rsidP="00B376E3"/>
    <w:p w:rsidR="00B376E3" w:rsidRPr="00061782" w:rsidRDefault="00B376E3" w:rsidP="00B376E3">
      <w:pPr>
        <w:jc w:val="center"/>
        <w:rPr>
          <w:sz w:val="28"/>
          <w:szCs w:val="28"/>
        </w:rPr>
      </w:pPr>
    </w:p>
    <w:p w:rsidR="00B376E3" w:rsidRPr="00061782" w:rsidRDefault="00B376E3" w:rsidP="00B376E3">
      <w:pPr>
        <w:jc w:val="center"/>
        <w:rPr>
          <w:sz w:val="28"/>
          <w:szCs w:val="28"/>
        </w:rPr>
      </w:pPr>
    </w:p>
    <w:p w:rsidR="00B376E3" w:rsidRPr="00061782" w:rsidRDefault="00B376E3" w:rsidP="00B376E3">
      <w:pPr>
        <w:jc w:val="center"/>
        <w:rPr>
          <w:sz w:val="28"/>
          <w:szCs w:val="28"/>
        </w:rPr>
      </w:pPr>
    </w:p>
    <w:p w:rsidR="00B376E3" w:rsidRPr="00061782" w:rsidRDefault="00B376E3" w:rsidP="00B376E3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  <w:r w:rsidRPr="00061782">
        <w:rPr>
          <w:b/>
          <w:sz w:val="32"/>
          <w:szCs w:val="32"/>
        </w:rPr>
        <w:t>ІНСТРУКЦІЯ №56</w:t>
      </w:r>
    </w:p>
    <w:p w:rsidR="00B376E3" w:rsidRPr="00061782" w:rsidRDefault="00B376E3" w:rsidP="00B376E3">
      <w:pPr>
        <w:jc w:val="center"/>
      </w:pPr>
      <w:r w:rsidRPr="00061782">
        <w:rPr>
          <w:b/>
          <w:color w:val="1E2120"/>
          <w:sz w:val="28"/>
          <w:szCs w:val="28"/>
          <w:lang w:eastAsia="ru-RU"/>
        </w:rPr>
        <w:t>З ОХОРОНИ ПРАЦІ ПРИ ВИКОНАННІ МАЛЯРНИХ РОБІТ</w:t>
      </w:r>
    </w:p>
    <w:p w:rsidR="00B376E3" w:rsidRPr="00061782" w:rsidRDefault="00B376E3" w:rsidP="00B376E3"/>
    <w:p w:rsidR="00B376E3" w:rsidRPr="00061782" w:rsidRDefault="00B376E3" w:rsidP="00B376E3"/>
    <w:p w:rsidR="00B376E3" w:rsidRPr="00061782" w:rsidRDefault="00B376E3" w:rsidP="00B376E3"/>
    <w:p w:rsidR="00B376E3" w:rsidRPr="00061782" w:rsidRDefault="00B376E3" w:rsidP="00B376E3"/>
    <w:p w:rsidR="00B376E3" w:rsidRPr="00061782" w:rsidRDefault="00B376E3" w:rsidP="00B376E3"/>
    <w:p w:rsidR="00B376E3" w:rsidRPr="00061782" w:rsidRDefault="00B376E3" w:rsidP="00B376E3"/>
    <w:p w:rsidR="00B376E3" w:rsidRPr="00061782" w:rsidRDefault="00B376E3" w:rsidP="00B376E3"/>
    <w:p w:rsidR="00B376E3" w:rsidRPr="00061782" w:rsidRDefault="00B376E3" w:rsidP="00B376E3"/>
    <w:p w:rsidR="00B376E3" w:rsidRPr="00061782" w:rsidRDefault="00B376E3" w:rsidP="00B376E3"/>
    <w:p w:rsidR="00B376E3" w:rsidRPr="00061782" w:rsidRDefault="00B376E3" w:rsidP="00B376E3"/>
    <w:p w:rsidR="00B376E3" w:rsidRPr="00061782" w:rsidRDefault="00B376E3" w:rsidP="00B376E3"/>
    <w:p w:rsidR="00B376E3" w:rsidRPr="00061782" w:rsidRDefault="00B376E3" w:rsidP="00B376E3"/>
    <w:p w:rsidR="00B376E3" w:rsidRPr="00061782" w:rsidRDefault="00B376E3" w:rsidP="00B376E3"/>
    <w:p w:rsidR="00B376E3" w:rsidRPr="00061782" w:rsidRDefault="00B376E3" w:rsidP="00B376E3"/>
    <w:p w:rsidR="00B376E3" w:rsidRPr="00061782" w:rsidRDefault="00B376E3" w:rsidP="00B376E3"/>
    <w:p w:rsidR="00B376E3" w:rsidRPr="00061782" w:rsidRDefault="00B376E3" w:rsidP="00B376E3"/>
    <w:p w:rsidR="00B376E3" w:rsidRPr="00061782" w:rsidRDefault="00B376E3" w:rsidP="00B376E3"/>
    <w:p w:rsidR="00B376E3" w:rsidRPr="00061782" w:rsidRDefault="00B376E3" w:rsidP="00B376E3"/>
    <w:p w:rsidR="00B376E3" w:rsidRPr="00061782" w:rsidRDefault="00B376E3" w:rsidP="00B376E3"/>
    <w:p w:rsidR="00B376E3" w:rsidRPr="00061782" w:rsidRDefault="00B376E3" w:rsidP="00B376E3"/>
    <w:p w:rsidR="00B376E3" w:rsidRPr="00061782" w:rsidRDefault="00B376E3" w:rsidP="00B376E3"/>
    <w:p w:rsidR="00B376E3" w:rsidRPr="00061782" w:rsidRDefault="00B376E3" w:rsidP="00B376E3"/>
    <w:p w:rsidR="00B376E3" w:rsidRPr="00061782" w:rsidRDefault="00B376E3" w:rsidP="00B376E3">
      <w:pPr>
        <w:tabs>
          <w:tab w:val="left" w:pos="3915"/>
        </w:tabs>
        <w:rPr>
          <w:sz w:val="28"/>
          <w:szCs w:val="28"/>
        </w:rPr>
      </w:pPr>
    </w:p>
    <w:p w:rsidR="00B376E3" w:rsidRPr="00061782" w:rsidRDefault="00B376E3" w:rsidP="00B376E3">
      <w:pPr>
        <w:tabs>
          <w:tab w:val="left" w:pos="3915"/>
        </w:tabs>
        <w:rPr>
          <w:sz w:val="28"/>
          <w:szCs w:val="28"/>
        </w:rPr>
      </w:pPr>
    </w:p>
    <w:p w:rsidR="00B376E3" w:rsidRPr="00061782" w:rsidRDefault="00B376E3" w:rsidP="00B376E3">
      <w:pPr>
        <w:tabs>
          <w:tab w:val="left" w:pos="3915"/>
        </w:tabs>
        <w:rPr>
          <w:sz w:val="28"/>
          <w:szCs w:val="28"/>
        </w:rPr>
      </w:pPr>
    </w:p>
    <w:p w:rsidR="00B376E3" w:rsidRPr="00061782" w:rsidRDefault="00B376E3" w:rsidP="00B376E3">
      <w:pPr>
        <w:pStyle w:val="a3"/>
        <w:spacing w:before="85"/>
        <w:rPr>
          <w:spacing w:val="-11"/>
          <w:sz w:val="28"/>
          <w:szCs w:val="28"/>
        </w:rPr>
      </w:pPr>
      <w:r w:rsidRPr="00061782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1D421" wp14:editId="2F43A725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6C733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061782">
        <w:rPr>
          <w:spacing w:val="-11"/>
          <w:sz w:val="28"/>
          <w:szCs w:val="28"/>
        </w:rPr>
        <w:t xml:space="preserve">Нова Одеса, </w:t>
      </w:r>
      <w:r w:rsidR="00FD59E9" w:rsidRPr="00061782">
        <w:rPr>
          <w:spacing w:val="-11"/>
          <w:sz w:val="28"/>
          <w:szCs w:val="28"/>
        </w:rPr>
        <w:t>2023р</w:t>
      </w:r>
    </w:p>
    <w:p w:rsidR="00BA4E18" w:rsidRPr="00061782" w:rsidRDefault="00BA4E18"/>
    <w:p w:rsidR="00B376E3" w:rsidRPr="00061782" w:rsidRDefault="00B376E3"/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1"/>
        <w:rPr>
          <w:b/>
          <w:color w:val="1E2120"/>
          <w:sz w:val="28"/>
          <w:szCs w:val="28"/>
          <w:lang w:eastAsia="ru-RU"/>
        </w:rPr>
      </w:pPr>
      <w:r w:rsidRPr="00061782">
        <w:rPr>
          <w:b/>
          <w:color w:val="1E2120"/>
          <w:sz w:val="28"/>
          <w:szCs w:val="28"/>
          <w:lang w:eastAsia="ru-RU"/>
        </w:rPr>
        <w:lastRenderedPageBreak/>
        <w:t>Інструкція №56 з охорони праці при виконанні малярних робіт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color w:val="1E2120"/>
          <w:sz w:val="28"/>
          <w:szCs w:val="28"/>
          <w:lang w:eastAsia="ru-RU"/>
        </w:rPr>
      </w:pPr>
      <w:r w:rsidRPr="00061782">
        <w:rPr>
          <w:b/>
          <w:bCs/>
          <w:color w:val="1E2120"/>
          <w:sz w:val="28"/>
          <w:szCs w:val="28"/>
          <w:lang w:eastAsia="ru-RU"/>
        </w:rPr>
        <w:t>1. Загальні вимоги охорони праці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>1.1. До робіт з барвниками, що володіють токсичними властивостями, допускаються робітники, не молодше 18 років, які пройшли медичне обстеження.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 xml:space="preserve">1.2. До виконання малярних робіт допускаються особи, які вивчили </w:t>
      </w:r>
      <w:r w:rsidRPr="00061782">
        <w:rPr>
          <w:b/>
          <w:bCs/>
          <w:color w:val="100E0E"/>
          <w:sz w:val="28"/>
          <w:szCs w:val="28"/>
          <w:bdr w:val="none" w:sz="0" w:space="0" w:color="auto" w:frame="1"/>
          <w:lang w:eastAsia="ru-RU"/>
        </w:rPr>
        <w:t>інструкцію з охорони праці при виконанні малярних робіт</w:t>
      </w:r>
      <w:r w:rsidRPr="00061782">
        <w:rPr>
          <w:color w:val="100E0E"/>
          <w:sz w:val="28"/>
          <w:szCs w:val="28"/>
          <w:lang w:eastAsia="ru-RU"/>
        </w:rPr>
        <w:t xml:space="preserve"> і пройшли вступний інструктаж на робочому місці.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>1.3. Небезпечними і шкідливими факторами, які можуть чинити шкідливий вплив на працівника при виконанні малярних робіт, є:</w:t>
      </w:r>
    </w:p>
    <w:p w:rsidR="00B376E3" w:rsidRPr="00061782" w:rsidRDefault="00B376E3" w:rsidP="00B376E3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>підвищене фізичне навантаження;</w:t>
      </w:r>
    </w:p>
    <w:p w:rsidR="00B376E3" w:rsidRPr="00061782" w:rsidRDefault="00B376E3" w:rsidP="00B376E3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>підвищена (понижена) температура навколишнього середовища;</w:t>
      </w:r>
    </w:p>
    <w:p w:rsidR="00B376E3" w:rsidRPr="00061782" w:rsidRDefault="00B376E3" w:rsidP="00B376E3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>падіння працівника з висоти;</w:t>
      </w:r>
    </w:p>
    <w:p w:rsidR="00B376E3" w:rsidRPr="00061782" w:rsidRDefault="00B376E3" w:rsidP="00B376E3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>падіння предметів з висоти;</w:t>
      </w:r>
    </w:p>
    <w:p w:rsidR="00B376E3" w:rsidRPr="00061782" w:rsidRDefault="00B376E3" w:rsidP="00B376E3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>алергійні реакції та отруєння від впливу розчинників і лакофарбових матеріалів.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>1.4. При виконанні малярних робіт працівнику необхідно пам'ятати, що порушення правил виробничої санітарії може призвести до захворювань шкіри, внутрішніх органів, а в деяких випадках – до отруєння.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>1.5. Після того, як звільнилася тара віз розчинників і лакофарбових матеріалів, негайно вилучити її з робочого місця.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>1.6. Розчин фарби, випадково пролитий на підлогу, треба відразу ж засипати піском або тирсою, а потім добре прибрати.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 xml:space="preserve">1.7. Забороняється проводити малярні роботи на не захищених робочих місцях, які розташовані на висоті більше 1 м від підлоги, у темних чи </w:t>
      </w:r>
      <w:proofErr w:type="spellStart"/>
      <w:r w:rsidRPr="00061782">
        <w:rPr>
          <w:color w:val="100E0E"/>
          <w:sz w:val="28"/>
          <w:szCs w:val="28"/>
          <w:lang w:eastAsia="ru-RU"/>
        </w:rPr>
        <w:t>слабоосвітлених</w:t>
      </w:r>
      <w:proofErr w:type="spellEnd"/>
      <w:r w:rsidRPr="00061782">
        <w:rPr>
          <w:color w:val="100E0E"/>
          <w:sz w:val="28"/>
          <w:szCs w:val="28"/>
          <w:lang w:eastAsia="ru-RU"/>
        </w:rPr>
        <w:t xml:space="preserve"> місцях.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 xml:space="preserve">1.8. </w:t>
      </w:r>
      <w:r w:rsidRPr="00061782">
        <w:rPr>
          <w:color w:val="100E0E"/>
          <w:sz w:val="28"/>
          <w:szCs w:val="28"/>
          <w:bdr w:val="none" w:sz="0" w:space="0" w:color="auto" w:frame="1"/>
          <w:lang w:eastAsia="ru-RU"/>
        </w:rPr>
        <w:t>Малярі при роботі повинні користуватися захисними пристосуваннями:</w:t>
      </w:r>
    </w:p>
    <w:p w:rsidR="00B376E3" w:rsidRPr="00061782" w:rsidRDefault="00B376E3" w:rsidP="00B376E3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>при роботі з розчинниками – респіратор РУ-60м або РМІ-62;</w:t>
      </w:r>
    </w:p>
    <w:p w:rsidR="00B376E3" w:rsidRPr="00061782" w:rsidRDefault="00B376E3" w:rsidP="00B376E3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>при фарбувальних роботах – спеціальні захисні окуляри-3 і гумові рукавички.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>1.9. Рукоятки використовуваних робочих інструментів повинні бути зроблені з деревини, гладко оброблені, підігнані під розмір і надійно закріплені.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 xml:space="preserve">1.10. Забороняється застосовувати ручний інструмент, якщо на ньому є вибоїни, тріщини, </w:t>
      </w:r>
      <w:proofErr w:type="spellStart"/>
      <w:r w:rsidRPr="00061782">
        <w:rPr>
          <w:color w:val="100E0E"/>
          <w:sz w:val="28"/>
          <w:szCs w:val="28"/>
          <w:lang w:eastAsia="ru-RU"/>
        </w:rPr>
        <w:t>сколи</w:t>
      </w:r>
      <w:proofErr w:type="spellEnd"/>
      <w:r w:rsidRPr="00061782">
        <w:rPr>
          <w:color w:val="100E0E"/>
          <w:sz w:val="28"/>
          <w:szCs w:val="28"/>
          <w:lang w:eastAsia="ru-RU"/>
        </w:rPr>
        <w:t xml:space="preserve"> робочих частин.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>1.11. Тару необхідно відкривати і чистити тільки спеціальним інструментом, виготовленим з міді, алюмінію або іншого матеріалу, який не утворює іскор.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 xml:space="preserve">1.12. Необхідно суворо дотримуватися правил і вимог </w:t>
      </w:r>
      <w:r w:rsidRPr="00061782">
        <w:rPr>
          <w:i/>
          <w:iCs/>
          <w:color w:val="100E0E"/>
          <w:sz w:val="28"/>
          <w:szCs w:val="28"/>
          <w:bdr w:val="none" w:sz="0" w:space="0" w:color="auto" w:frame="1"/>
          <w:lang w:eastAsia="ru-RU"/>
        </w:rPr>
        <w:t>інструкції з охорони праці при виконанні малярних робіт</w:t>
      </w:r>
      <w:r w:rsidRPr="00061782">
        <w:rPr>
          <w:color w:val="100E0E"/>
          <w:sz w:val="28"/>
          <w:szCs w:val="28"/>
          <w:lang w:eastAsia="ru-RU"/>
        </w:rPr>
        <w:t>, а також інструкцій з експлуатації інструментів, обладнання та витратних матеріалів, що використовуються.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color w:val="1E2120"/>
          <w:sz w:val="28"/>
          <w:szCs w:val="28"/>
          <w:lang w:eastAsia="ru-RU"/>
        </w:rPr>
      </w:pPr>
      <w:r w:rsidRPr="00061782">
        <w:rPr>
          <w:b/>
          <w:bCs/>
          <w:color w:val="1E2120"/>
          <w:sz w:val="28"/>
          <w:szCs w:val="28"/>
          <w:lang w:eastAsia="ru-RU"/>
        </w:rPr>
        <w:t>2. Вимоги охорони праці перед початком роботи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>2.1. Надягти спецодяг, підготувати захисні окуляри, гумові рукавички, при роботі з розчинниками – респіратор.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lastRenderedPageBreak/>
        <w:t>2.2. Відкрити вікна, фрамуги для кращої вентиляції приміщення, де виконуються малярні роботи.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>2.3. Перед виконанням малярської роботи необхідно перевірити надійність настилів, лісів, риштування, пересувних столиків, драбин тощо.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>2.4. Перевірити наявність усіх необхідних інструментів і витратних матеріалів для виконання малярних робіт.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color w:val="1E2120"/>
          <w:sz w:val="28"/>
          <w:szCs w:val="28"/>
          <w:lang w:eastAsia="ru-RU"/>
        </w:rPr>
      </w:pPr>
      <w:r w:rsidRPr="00061782">
        <w:rPr>
          <w:b/>
          <w:bCs/>
          <w:color w:val="1E2120"/>
          <w:sz w:val="28"/>
          <w:szCs w:val="28"/>
          <w:lang w:eastAsia="ru-RU"/>
        </w:rPr>
        <w:t>3. Вимоги охорони праці під час роботи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>3.1. Малярні роботи на робочих місцях, розташованих на висоті 1м і більше, виконувати за допомогою риштування або драбини.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>3.2. Забороняється спирати приставні драбини на віконних рам.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>3.3. Всі внутрішні малярні роботи виконувати тільки при відкритих вікнах або примусовій вентиляції.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 xml:space="preserve">3.4. Забороняється нанесення фарб, емалей, </w:t>
      </w:r>
      <w:r w:rsidR="00061782" w:rsidRPr="00061782">
        <w:rPr>
          <w:color w:val="100E0E"/>
          <w:sz w:val="28"/>
          <w:szCs w:val="28"/>
          <w:lang w:eastAsia="ru-RU"/>
        </w:rPr>
        <w:t>ґрунтовок</w:t>
      </w:r>
      <w:r w:rsidRPr="00061782">
        <w:rPr>
          <w:color w:val="100E0E"/>
          <w:sz w:val="28"/>
          <w:szCs w:val="28"/>
          <w:lang w:eastAsia="ru-RU"/>
        </w:rPr>
        <w:t>, що містять свинцеві сполуки, способом пульверизації.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>3.5. Для того, щоб видалити стару олійну фарбу хімічним способом, необхідно використовувати шпатель на подовженій ручці.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>3.6. Категорично забороняється прийом їжі на робочому місці.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>3.7. Під час проведення робіт необхідно суворо дотримуватися даної інструкції та інструкції з виконання робіт на риштуванні і переносних драбинах.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color w:val="1E2120"/>
          <w:sz w:val="28"/>
          <w:szCs w:val="28"/>
          <w:lang w:eastAsia="ru-RU"/>
        </w:rPr>
      </w:pPr>
      <w:r w:rsidRPr="00061782">
        <w:rPr>
          <w:b/>
          <w:bCs/>
          <w:color w:val="1E2120"/>
          <w:sz w:val="28"/>
          <w:szCs w:val="28"/>
          <w:lang w:eastAsia="ru-RU"/>
        </w:rPr>
        <w:t>4. Вимоги охорони праці після закінчення роботи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>4.1. Утилізувати порожні ємності від використаних фарб, розчинників тощо.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 xml:space="preserve">4.1. Ретельно вимити руки та обличчя з </w:t>
      </w:r>
      <w:proofErr w:type="spellStart"/>
      <w:r w:rsidRPr="00061782">
        <w:rPr>
          <w:color w:val="100E0E"/>
          <w:sz w:val="28"/>
          <w:szCs w:val="28"/>
          <w:lang w:eastAsia="ru-RU"/>
        </w:rPr>
        <w:t>милом</w:t>
      </w:r>
      <w:proofErr w:type="spellEnd"/>
      <w:r w:rsidRPr="00061782">
        <w:rPr>
          <w:color w:val="100E0E"/>
          <w:sz w:val="28"/>
          <w:szCs w:val="28"/>
          <w:lang w:eastAsia="ru-RU"/>
        </w:rPr>
        <w:t xml:space="preserve"> теплою водою.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>4.2. Забороняється мити руки будь-якими розчинниками.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color w:val="1E2120"/>
          <w:sz w:val="28"/>
          <w:szCs w:val="28"/>
          <w:lang w:eastAsia="ru-RU"/>
        </w:rPr>
      </w:pPr>
      <w:r w:rsidRPr="00061782">
        <w:rPr>
          <w:b/>
          <w:bCs/>
          <w:color w:val="1E2120"/>
          <w:sz w:val="28"/>
          <w:szCs w:val="28"/>
          <w:lang w:eastAsia="ru-RU"/>
        </w:rPr>
        <w:t>5. Вимоги охорони праці в аварійних ситуаціях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 xml:space="preserve">5.1. Згідно з інструкцією з охорони праці при виконанні малярних робіт при поганому самопочутті (чаду від фарби) робітник </w:t>
      </w:r>
      <w:proofErr w:type="spellStart"/>
      <w:r w:rsidRPr="00061782">
        <w:rPr>
          <w:color w:val="100E0E"/>
          <w:sz w:val="28"/>
          <w:szCs w:val="28"/>
          <w:lang w:eastAsia="ru-RU"/>
        </w:rPr>
        <w:t>забов'язан</w:t>
      </w:r>
      <w:r w:rsidR="00061782">
        <w:rPr>
          <w:color w:val="100E0E"/>
          <w:sz w:val="28"/>
          <w:szCs w:val="28"/>
          <w:lang w:val="ru-RU" w:eastAsia="ru-RU"/>
        </w:rPr>
        <w:t>ий</w:t>
      </w:r>
      <w:proofErr w:type="spellEnd"/>
      <w:r w:rsidRPr="00061782">
        <w:rPr>
          <w:color w:val="100E0E"/>
          <w:sz w:val="28"/>
          <w:szCs w:val="28"/>
          <w:lang w:eastAsia="ru-RU"/>
        </w:rPr>
        <w:t xml:space="preserve"> негайно звернутися за медичною допомогою до найближчого медичного закладу, повідомити про п</w:t>
      </w:r>
      <w:r w:rsidR="00061782">
        <w:rPr>
          <w:color w:val="100E0E"/>
          <w:sz w:val="28"/>
          <w:szCs w:val="28"/>
          <w:lang w:eastAsia="ru-RU"/>
        </w:rPr>
        <w:t>ригоду керівнику закладу</w:t>
      </w:r>
      <w:bookmarkStart w:id="0" w:name="_GoBack"/>
      <w:bookmarkEnd w:id="0"/>
      <w:r w:rsidRPr="00061782">
        <w:rPr>
          <w:color w:val="100E0E"/>
          <w:sz w:val="28"/>
          <w:szCs w:val="28"/>
          <w:lang w:eastAsia="ru-RU"/>
        </w:rPr>
        <w:t>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>5.2. При несправності риштування чи драбини, ні в якому разі не можна продовжувати роботу, необхідно повідомити про даний факт адміністрації установи.</w:t>
      </w:r>
    </w:p>
    <w:p w:rsidR="00B376E3" w:rsidRPr="00061782" w:rsidRDefault="00B376E3" w:rsidP="00B376E3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color w:val="100E0E"/>
          <w:sz w:val="28"/>
          <w:szCs w:val="28"/>
          <w:lang w:eastAsia="ru-RU"/>
        </w:rPr>
      </w:pPr>
      <w:r w:rsidRPr="00061782">
        <w:rPr>
          <w:color w:val="100E0E"/>
          <w:sz w:val="28"/>
          <w:szCs w:val="28"/>
          <w:lang w:eastAsia="ru-RU"/>
        </w:rPr>
        <w:t>5.3. Якщо виникла пожежа, евакуювати людей з приміщення, негайно повідомити про пожежу до найближчої пожежної части</w:t>
      </w:r>
      <w:r w:rsidR="00061782">
        <w:rPr>
          <w:color w:val="100E0E"/>
          <w:sz w:val="28"/>
          <w:szCs w:val="28"/>
          <w:lang w:eastAsia="ru-RU"/>
        </w:rPr>
        <w:t>н за телефоном 101 та керівнику закладу</w:t>
      </w:r>
      <w:r w:rsidRPr="00061782">
        <w:rPr>
          <w:color w:val="100E0E"/>
          <w:sz w:val="28"/>
          <w:szCs w:val="28"/>
          <w:lang w:eastAsia="ru-RU"/>
        </w:rPr>
        <w:t>, приступити до гасіння осередку пожежі за допомогою первинних засобів пожежогасіння (вогнегасники, пісок).</w:t>
      </w:r>
    </w:p>
    <w:p w:rsidR="00B376E3" w:rsidRPr="00061782" w:rsidRDefault="00B376E3" w:rsidP="00B376E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82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061782">
        <w:rPr>
          <w:rFonts w:ascii="Times New Roman" w:hAnsi="Times New Roman" w:cs="Times New Roman"/>
          <w:b/>
          <w:sz w:val="28"/>
          <w:szCs w:val="28"/>
        </w:rPr>
        <w:t>Завершальні</w:t>
      </w:r>
      <w:proofErr w:type="spellEnd"/>
      <w:r w:rsidRPr="000617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0617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b/>
          <w:sz w:val="28"/>
          <w:szCs w:val="28"/>
        </w:rPr>
        <w:t>інструкції</w:t>
      </w:r>
      <w:proofErr w:type="spellEnd"/>
    </w:p>
    <w:p w:rsidR="00B376E3" w:rsidRPr="00061782" w:rsidRDefault="00B376E3" w:rsidP="00B376E3">
      <w:pPr>
        <w:pStyle w:val="a8"/>
        <w:numPr>
          <w:ilvl w:val="1"/>
          <w:numId w:val="4"/>
        </w:numPr>
        <w:tabs>
          <w:tab w:val="left" w:pos="76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і перегляд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одного разу на 5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>.</w:t>
      </w:r>
    </w:p>
    <w:p w:rsidR="00B376E3" w:rsidRPr="00061782" w:rsidRDefault="00B376E3" w:rsidP="00B376E3">
      <w:pPr>
        <w:pStyle w:val="a8"/>
        <w:numPr>
          <w:ilvl w:val="1"/>
          <w:numId w:val="4"/>
        </w:numPr>
        <w:tabs>
          <w:tab w:val="left" w:pos="76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782">
        <w:rPr>
          <w:rFonts w:ascii="Times New Roman" w:hAnsi="Times New Roman" w:cs="Times New Roman"/>
          <w:sz w:val="28"/>
          <w:szCs w:val="28"/>
        </w:rPr>
        <w:t xml:space="preserve">Дана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інструкція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повинна бути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достроково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переглянута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>:</w:t>
      </w:r>
    </w:p>
    <w:p w:rsidR="00B376E3" w:rsidRPr="00061782" w:rsidRDefault="00B376E3" w:rsidP="00B376E3">
      <w:pPr>
        <w:pStyle w:val="a8"/>
        <w:widowControl w:val="0"/>
        <w:numPr>
          <w:ilvl w:val="0"/>
          <w:numId w:val="3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178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перегляді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міжгалузевих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галузевих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правил і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типових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>;</w:t>
      </w:r>
    </w:p>
    <w:p w:rsidR="00B376E3" w:rsidRPr="00061782" w:rsidRDefault="00B376E3" w:rsidP="00B376E3">
      <w:pPr>
        <w:pStyle w:val="a8"/>
        <w:widowControl w:val="0"/>
        <w:numPr>
          <w:ilvl w:val="0"/>
          <w:numId w:val="3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1782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аварій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нещасних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lastRenderedPageBreak/>
        <w:t>випадків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>;</w:t>
      </w:r>
    </w:p>
    <w:p w:rsidR="00B376E3" w:rsidRPr="00061782" w:rsidRDefault="00B376E3" w:rsidP="00B376E3">
      <w:pPr>
        <w:pStyle w:val="a8"/>
        <w:widowControl w:val="0"/>
        <w:numPr>
          <w:ilvl w:val="0"/>
          <w:numId w:val="3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6178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>.</w:t>
      </w:r>
    </w:p>
    <w:p w:rsidR="00B376E3" w:rsidRPr="00061782" w:rsidRDefault="00B376E3" w:rsidP="00B376E3">
      <w:pPr>
        <w:pStyle w:val="a8"/>
        <w:widowControl w:val="0"/>
        <w:numPr>
          <w:ilvl w:val="1"/>
          <w:numId w:val="4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78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дію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автоматично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продовжується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>.</w:t>
      </w:r>
    </w:p>
    <w:p w:rsidR="00B376E3" w:rsidRPr="00061782" w:rsidRDefault="00B376E3" w:rsidP="00B376E3">
      <w:pPr>
        <w:pStyle w:val="a8"/>
        <w:widowControl w:val="0"/>
        <w:numPr>
          <w:ilvl w:val="1"/>
          <w:numId w:val="4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своєчасне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перегляд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покладається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відповідального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співробітника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загальноосвітнього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1782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061782">
        <w:rPr>
          <w:rFonts w:ascii="Times New Roman" w:hAnsi="Times New Roman" w:cs="Times New Roman"/>
          <w:sz w:val="28"/>
          <w:szCs w:val="28"/>
        </w:rPr>
        <w:t xml:space="preserve"> закладу.</w:t>
      </w:r>
    </w:p>
    <w:p w:rsidR="00B376E3" w:rsidRPr="00061782" w:rsidRDefault="00B376E3" w:rsidP="00B376E3">
      <w:pPr>
        <w:jc w:val="both"/>
        <w:rPr>
          <w:sz w:val="28"/>
          <w:szCs w:val="28"/>
          <w:lang w:val="ru-RU"/>
        </w:rPr>
      </w:pPr>
      <w:r w:rsidRPr="00061782">
        <w:rPr>
          <w:noProof/>
          <w:lang w:val="ru-RU" w:eastAsia="ru-RU"/>
        </w:rPr>
        <w:drawing>
          <wp:inline distT="0" distB="0" distL="0" distR="0" wp14:anchorId="47A59B1F" wp14:editId="373CDEBC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6E3" w:rsidRPr="00061782" w:rsidRDefault="00B376E3" w:rsidP="00B376E3">
      <w:pPr>
        <w:ind w:firstLine="709"/>
        <w:jc w:val="both"/>
        <w:rPr>
          <w:sz w:val="28"/>
          <w:szCs w:val="28"/>
        </w:rPr>
      </w:pPr>
    </w:p>
    <w:sectPr w:rsidR="00B376E3" w:rsidRPr="00061782" w:rsidSect="00B376E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95412"/>
    <w:multiLevelType w:val="multilevel"/>
    <w:tmpl w:val="E08E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99194F"/>
    <w:multiLevelType w:val="multilevel"/>
    <w:tmpl w:val="2DFC86E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4A670F2"/>
    <w:multiLevelType w:val="multilevel"/>
    <w:tmpl w:val="74DC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18"/>
    <w:rsid w:val="00061782"/>
    <w:rsid w:val="00B376E3"/>
    <w:rsid w:val="00BA4E18"/>
    <w:rsid w:val="00FD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1A63F-F4AA-4CF4-BCB3-81CE7F44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76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B376E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B376E3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B376E3"/>
    <w:pPr>
      <w:ind w:left="13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B376E3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37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76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376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B376E3"/>
    <w:rPr>
      <w:b/>
      <w:bCs/>
    </w:rPr>
  </w:style>
  <w:style w:type="character" w:styleId="a7">
    <w:name w:val="Emphasis"/>
    <w:basedOn w:val="a0"/>
    <w:uiPriority w:val="20"/>
    <w:qFormat/>
    <w:rsid w:val="00B376E3"/>
    <w:rPr>
      <w:i/>
      <w:iCs/>
    </w:rPr>
  </w:style>
  <w:style w:type="paragraph" w:styleId="a8">
    <w:name w:val="List Paragraph"/>
    <w:basedOn w:val="a"/>
    <w:uiPriority w:val="1"/>
    <w:qFormat/>
    <w:rsid w:val="00B376E3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B376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76E3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2024-02-10T11:42:00Z</cp:lastPrinted>
  <dcterms:created xsi:type="dcterms:W3CDTF">2024-02-10T11:35:00Z</dcterms:created>
  <dcterms:modified xsi:type="dcterms:W3CDTF">2024-02-13T06:43:00Z</dcterms:modified>
</cp:coreProperties>
</file>