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20" w:rsidRPr="009351E9" w:rsidRDefault="00001D20" w:rsidP="00001D20">
      <w:pPr>
        <w:spacing w:line="288" w:lineRule="auto"/>
        <w:jc w:val="center"/>
        <w:rPr>
          <w:b/>
          <w:sz w:val="28"/>
          <w:szCs w:val="32"/>
        </w:rPr>
      </w:pPr>
      <w:r w:rsidRPr="009351E9">
        <w:rPr>
          <w:b/>
          <w:sz w:val="28"/>
          <w:szCs w:val="32"/>
        </w:rPr>
        <w:t>НОВООДЕСЬКИЙ ЛІЦЕЙ №2</w:t>
      </w:r>
    </w:p>
    <w:p w:rsidR="00001D20" w:rsidRPr="009351E9" w:rsidRDefault="00001D20" w:rsidP="00001D20">
      <w:pPr>
        <w:spacing w:line="288" w:lineRule="auto"/>
        <w:jc w:val="center"/>
        <w:rPr>
          <w:sz w:val="28"/>
          <w:szCs w:val="32"/>
        </w:rPr>
      </w:pPr>
      <w:r w:rsidRPr="009351E9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001D20" w:rsidRPr="009351E9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001D20" w:rsidRPr="009351E9" w:rsidRDefault="00001D20" w:rsidP="00C62D90">
            <w:pPr>
              <w:spacing w:line="288" w:lineRule="auto"/>
              <w:jc w:val="center"/>
            </w:pPr>
          </w:p>
        </w:tc>
      </w:tr>
    </w:tbl>
    <w:p w:rsidR="005E0275" w:rsidRPr="009351E9" w:rsidRDefault="005E0275" w:rsidP="005E0275">
      <w:pPr>
        <w:spacing w:after="200" w:line="288" w:lineRule="auto"/>
        <w:jc w:val="center"/>
        <w:rPr>
          <w:color w:val="000000" w:themeColor="text1"/>
        </w:rPr>
      </w:pPr>
    </w:p>
    <w:p w:rsidR="005E0275" w:rsidRPr="009351E9" w:rsidRDefault="005E0275" w:rsidP="005E0275">
      <w:pPr>
        <w:spacing w:line="288" w:lineRule="auto"/>
        <w:rPr>
          <w:color w:val="000000" w:themeColor="text1"/>
        </w:rPr>
      </w:pPr>
      <w:r w:rsidRPr="009351E9">
        <w:rPr>
          <w:noProof/>
          <w:color w:val="000000" w:themeColor="text1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1157F2DA" wp14:editId="760C3E67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275" w:rsidRPr="009351E9" w:rsidRDefault="005E0275" w:rsidP="005E0275">
      <w:pPr>
        <w:jc w:val="right"/>
        <w:rPr>
          <w:b/>
          <w:color w:val="000000" w:themeColor="text1"/>
          <w:sz w:val="28"/>
          <w:szCs w:val="28"/>
        </w:rPr>
      </w:pPr>
    </w:p>
    <w:p w:rsidR="005E0275" w:rsidRPr="009351E9" w:rsidRDefault="005E0275" w:rsidP="005E0275">
      <w:pPr>
        <w:jc w:val="right"/>
        <w:rPr>
          <w:b/>
          <w:color w:val="000000" w:themeColor="text1"/>
          <w:sz w:val="28"/>
          <w:szCs w:val="28"/>
        </w:rPr>
      </w:pPr>
      <w:r w:rsidRPr="009351E9">
        <w:rPr>
          <w:b/>
          <w:color w:val="000000" w:themeColor="text1"/>
          <w:sz w:val="28"/>
          <w:szCs w:val="28"/>
        </w:rPr>
        <w:t>ЗАТВЕРДЖЕНО</w:t>
      </w:r>
    </w:p>
    <w:p w:rsidR="00001D20" w:rsidRPr="009351E9" w:rsidRDefault="00001D20" w:rsidP="00001D20">
      <w:pPr>
        <w:jc w:val="right"/>
        <w:rPr>
          <w:sz w:val="28"/>
          <w:szCs w:val="28"/>
        </w:rPr>
      </w:pPr>
      <w:r w:rsidRPr="009351E9">
        <w:rPr>
          <w:sz w:val="28"/>
          <w:szCs w:val="28"/>
        </w:rPr>
        <w:t>Наказом від 30.06.2023 р. №71-г</w:t>
      </w:r>
    </w:p>
    <w:p w:rsidR="005E0275" w:rsidRPr="009351E9" w:rsidRDefault="005E0275" w:rsidP="005E0275">
      <w:pPr>
        <w:jc w:val="right"/>
        <w:rPr>
          <w:color w:val="000000" w:themeColor="text1"/>
          <w:sz w:val="28"/>
          <w:szCs w:val="28"/>
        </w:rPr>
      </w:pPr>
    </w:p>
    <w:p w:rsidR="005E0275" w:rsidRPr="009351E9" w:rsidRDefault="005E0275" w:rsidP="005E0275">
      <w:pPr>
        <w:spacing w:line="288" w:lineRule="auto"/>
        <w:jc w:val="center"/>
        <w:rPr>
          <w:color w:val="000000" w:themeColor="text1"/>
        </w:rPr>
      </w:pPr>
    </w:p>
    <w:p w:rsidR="005E0275" w:rsidRPr="009351E9" w:rsidRDefault="005E0275" w:rsidP="005E0275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  <w:color w:val="000000" w:themeColor="text1"/>
        </w:rPr>
      </w:pPr>
    </w:p>
    <w:p w:rsidR="005E0275" w:rsidRPr="009351E9" w:rsidRDefault="005E0275" w:rsidP="005E0275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  <w:color w:val="000000" w:themeColor="text1"/>
        </w:rPr>
      </w:pPr>
    </w:p>
    <w:p w:rsidR="005E0275" w:rsidRPr="009351E9" w:rsidRDefault="005E0275" w:rsidP="005E0275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  <w:color w:val="000000" w:themeColor="text1"/>
        </w:rPr>
      </w:pPr>
    </w:p>
    <w:p w:rsidR="005E0275" w:rsidRPr="009351E9" w:rsidRDefault="005E0275" w:rsidP="005E0275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  <w:color w:val="000000" w:themeColor="text1"/>
        </w:rPr>
      </w:pPr>
    </w:p>
    <w:p w:rsidR="005E0275" w:rsidRPr="009351E9" w:rsidRDefault="005E0275" w:rsidP="005E0275">
      <w:pPr>
        <w:rPr>
          <w:color w:val="000000" w:themeColor="text1"/>
        </w:rPr>
      </w:pPr>
    </w:p>
    <w:p w:rsidR="005E0275" w:rsidRPr="009351E9" w:rsidRDefault="005E0275" w:rsidP="005E0275">
      <w:pPr>
        <w:jc w:val="center"/>
        <w:rPr>
          <w:color w:val="000000" w:themeColor="text1"/>
          <w:sz w:val="28"/>
          <w:szCs w:val="28"/>
        </w:rPr>
      </w:pPr>
    </w:p>
    <w:p w:rsidR="005E0275" w:rsidRPr="009351E9" w:rsidRDefault="005E0275" w:rsidP="005E0275">
      <w:pPr>
        <w:jc w:val="center"/>
        <w:rPr>
          <w:color w:val="000000" w:themeColor="text1"/>
          <w:sz w:val="28"/>
          <w:szCs w:val="28"/>
        </w:rPr>
      </w:pPr>
    </w:p>
    <w:p w:rsidR="005E0275" w:rsidRPr="009351E9" w:rsidRDefault="005E0275" w:rsidP="005E0275">
      <w:pPr>
        <w:jc w:val="center"/>
        <w:rPr>
          <w:color w:val="000000" w:themeColor="text1"/>
          <w:sz w:val="28"/>
          <w:szCs w:val="28"/>
        </w:rPr>
      </w:pPr>
    </w:p>
    <w:p w:rsidR="005E0275" w:rsidRPr="009351E9" w:rsidRDefault="00001D20" w:rsidP="005E0275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9351E9">
        <w:rPr>
          <w:b/>
          <w:color w:val="000000" w:themeColor="text1"/>
          <w:sz w:val="32"/>
          <w:szCs w:val="32"/>
        </w:rPr>
        <w:t>ІНСТРУКЦІЯ №99</w:t>
      </w:r>
    </w:p>
    <w:p w:rsidR="005E0275" w:rsidRPr="009351E9" w:rsidRDefault="005E0275" w:rsidP="005E0275">
      <w:pPr>
        <w:spacing w:before="37"/>
        <w:jc w:val="center"/>
        <w:rPr>
          <w:b/>
          <w:color w:val="000000" w:themeColor="text1"/>
          <w:sz w:val="28"/>
          <w:szCs w:val="28"/>
        </w:rPr>
      </w:pPr>
      <w:r w:rsidRPr="009351E9">
        <w:rPr>
          <w:b/>
          <w:color w:val="000000" w:themeColor="text1"/>
          <w:sz w:val="28"/>
          <w:szCs w:val="28"/>
        </w:rPr>
        <w:t>З</w:t>
      </w:r>
      <w:r w:rsidRPr="009351E9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351E9">
        <w:rPr>
          <w:b/>
          <w:color w:val="000000" w:themeColor="text1"/>
          <w:sz w:val="28"/>
          <w:szCs w:val="28"/>
        </w:rPr>
        <w:t>БЕЗПЕКИ</w:t>
      </w:r>
      <w:r w:rsidRPr="009351E9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9351E9">
        <w:rPr>
          <w:b/>
          <w:color w:val="000000" w:themeColor="text1"/>
          <w:sz w:val="28"/>
          <w:szCs w:val="28"/>
        </w:rPr>
        <w:t>ЖИТТЄДІЯЛЬНОСТІ</w:t>
      </w:r>
    </w:p>
    <w:p w:rsidR="005E0275" w:rsidRPr="009351E9" w:rsidRDefault="005E0275" w:rsidP="005E0275">
      <w:pPr>
        <w:spacing w:before="35"/>
        <w:ind w:left="142"/>
        <w:jc w:val="center"/>
        <w:rPr>
          <w:b/>
          <w:color w:val="000000" w:themeColor="text1"/>
          <w:sz w:val="28"/>
          <w:szCs w:val="28"/>
        </w:rPr>
      </w:pPr>
      <w:r w:rsidRPr="009351E9">
        <w:rPr>
          <w:b/>
          <w:color w:val="000000" w:themeColor="text1"/>
          <w:sz w:val="28"/>
          <w:szCs w:val="28"/>
        </w:rPr>
        <w:t>ПРИ</w:t>
      </w:r>
      <w:r w:rsidRPr="009351E9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9351E9">
        <w:rPr>
          <w:b/>
          <w:color w:val="000000" w:themeColor="text1"/>
          <w:sz w:val="28"/>
          <w:szCs w:val="28"/>
        </w:rPr>
        <w:t>СУПРОВОДІ</w:t>
      </w:r>
      <w:r w:rsidRPr="009351E9">
        <w:rPr>
          <w:b/>
          <w:color w:val="000000" w:themeColor="text1"/>
          <w:spacing w:val="-1"/>
          <w:sz w:val="28"/>
          <w:szCs w:val="28"/>
        </w:rPr>
        <w:t xml:space="preserve"> </w:t>
      </w:r>
      <w:r w:rsidR="00F2095A">
        <w:rPr>
          <w:b/>
          <w:color w:val="000000" w:themeColor="text1"/>
          <w:sz w:val="28"/>
          <w:szCs w:val="28"/>
          <w:lang w:val="ru-RU"/>
        </w:rPr>
        <w:t>ЗДОБУВАЧІВ ОСВІТИ</w:t>
      </w:r>
      <w:r w:rsidRPr="009351E9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351E9">
        <w:rPr>
          <w:b/>
          <w:color w:val="000000" w:themeColor="text1"/>
          <w:sz w:val="28"/>
          <w:szCs w:val="28"/>
        </w:rPr>
        <w:t>ПІД</w:t>
      </w:r>
      <w:r w:rsidRPr="009351E9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9351E9">
        <w:rPr>
          <w:b/>
          <w:color w:val="000000" w:themeColor="text1"/>
          <w:sz w:val="28"/>
          <w:szCs w:val="28"/>
        </w:rPr>
        <w:t>ЧАС</w:t>
      </w:r>
      <w:r w:rsidRPr="009351E9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351E9">
        <w:rPr>
          <w:b/>
          <w:color w:val="000000" w:themeColor="text1"/>
          <w:sz w:val="28"/>
          <w:szCs w:val="28"/>
        </w:rPr>
        <w:t>ЕКСКУРСІЙ,</w:t>
      </w:r>
      <w:r w:rsidRPr="009351E9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351E9">
        <w:rPr>
          <w:b/>
          <w:color w:val="000000" w:themeColor="text1"/>
          <w:sz w:val="28"/>
          <w:szCs w:val="28"/>
        </w:rPr>
        <w:t>ПОХОДІВ,</w:t>
      </w:r>
      <w:r w:rsidRPr="009351E9">
        <w:rPr>
          <w:b/>
          <w:color w:val="000000" w:themeColor="text1"/>
          <w:spacing w:val="-2"/>
          <w:sz w:val="28"/>
          <w:szCs w:val="28"/>
        </w:rPr>
        <w:t xml:space="preserve"> ЕКСПЕДИЦІЙ</w:t>
      </w:r>
    </w:p>
    <w:p w:rsidR="005E0275" w:rsidRPr="009351E9" w:rsidRDefault="005E0275" w:rsidP="005E0275">
      <w:pPr>
        <w:rPr>
          <w:color w:val="000000" w:themeColor="text1"/>
        </w:rPr>
      </w:pPr>
    </w:p>
    <w:p w:rsidR="005E0275" w:rsidRPr="009351E9" w:rsidRDefault="005E0275" w:rsidP="005E0275">
      <w:pPr>
        <w:rPr>
          <w:color w:val="000000" w:themeColor="text1"/>
        </w:rPr>
      </w:pPr>
    </w:p>
    <w:p w:rsidR="005E0275" w:rsidRPr="009351E9" w:rsidRDefault="005E0275" w:rsidP="005E0275">
      <w:pPr>
        <w:rPr>
          <w:color w:val="000000" w:themeColor="text1"/>
        </w:rPr>
      </w:pPr>
    </w:p>
    <w:p w:rsidR="005E0275" w:rsidRPr="009351E9" w:rsidRDefault="005E0275" w:rsidP="005E0275">
      <w:pPr>
        <w:rPr>
          <w:color w:val="000000" w:themeColor="text1"/>
        </w:rPr>
      </w:pPr>
    </w:p>
    <w:p w:rsidR="005E0275" w:rsidRPr="009351E9" w:rsidRDefault="005E0275" w:rsidP="005E0275">
      <w:pPr>
        <w:rPr>
          <w:color w:val="000000" w:themeColor="text1"/>
        </w:rPr>
      </w:pPr>
    </w:p>
    <w:p w:rsidR="005E0275" w:rsidRPr="009351E9" w:rsidRDefault="005E0275" w:rsidP="005E0275">
      <w:pPr>
        <w:rPr>
          <w:color w:val="000000" w:themeColor="text1"/>
        </w:rPr>
      </w:pPr>
    </w:p>
    <w:p w:rsidR="005E0275" w:rsidRPr="009351E9" w:rsidRDefault="005E0275" w:rsidP="005E0275">
      <w:pPr>
        <w:rPr>
          <w:color w:val="000000" w:themeColor="text1"/>
        </w:rPr>
      </w:pPr>
    </w:p>
    <w:p w:rsidR="005E0275" w:rsidRPr="009351E9" w:rsidRDefault="005E0275" w:rsidP="005E0275">
      <w:pPr>
        <w:rPr>
          <w:color w:val="000000" w:themeColor="text1"/>
        </w:rPr>
      </w:pPr>
    </w:p>
    <w:p w:rsidR="005E0275" w:rsidRPr="009351E9" w:rsidRDefault="005E0275" w:rsidP="005E0275">
      <w:pPr>
        <w:rPr>
          <w:color w:val="000000" w:themeColor="text1"/>
        </w:rPr>
      </w:pPr>
    </w:p>
    <w:p w:rsidR="005E0275" w:rsidRPr="009351E9" w:rsidRDefault="005E0275" w:rsidP="005E0275">
      <w:pPr>
        <w:rPr>
          <w:color w:val="000000" w:themeColor="text1"/>
        </w:rPr>
      </w:pPr>
    </w:p>
    <w:p w:rsidR="005E0275" w:rsidRPr="009351E9" w:rsidRDefault="005E0275" w:rsidP="005E0275">
      <w:pPr>
        <w:rPr>
          <w:color w:val="000000" w:themeColor="text1"/>
        </w:rPr>
      </w:pPr>
    </w:p>
    <w:p w:rsidR="005E0275" w:rsidRPr="009351E9" w:rsidRDefault="005E0275" w:rsidP="005E0275">
      <w:pPr>
        <w:rPr>
          <w:color w:val="000000" w:themeColor="text1"/>
        </w:rPr>
      </w:pPr>
    </w:p>
    <w:p w:rsidR="005E0275" w:rsidRPr="009351E9" w:rsidRDefault="005E0275" w:rsidP="005E0275">
      <w:pPr>
        <w:rPr>
          <w:color w:val="000000" w:themeColor="text1"/>
        </w:rPr>
      </w:pPr>
    </w:p>
    <w:p w:rsidR="005E0275" w:rsidRPr="009351E9" w:rsidRDefault="005E0275" w:rsidP="005E0275">
      <w:pPr>
        <w:rPr>
          <w:color w:val="000000" w:themeColor="text1"/>
        </w:rPr>
      </w:pPr>
    </w:p>
    <w:p w:rsidR="005E0275" w:rsidRPr="009351E9" w:rsidRDefault="005E0275" w:rsidP="005E0275">
      <w:pPr>
        <w:rPr>
          <w:color w:val="000000" w:themeColor="text1"/>
        </w:rPr>
      </w:pPr>
    </w:p>
    <w:p w:rsidR="005E0275" w:rsidRPr="009351E9" w:rsidRDefault="005E0275" w:rsidP="005E0275">
      <w:pPr>
        <w:rPr>
          <w:color w:val="000000" w:themeColor="text1"/>
        </w:rPr>
      </w:pPr>
    </w:p>
    <w:p w:rsidR="005E0275" w:rsidRPr="009351E9" w:rsidRDefault="005E0275" w:rsidP="005E0275">
      <w:pPr>
        <w:tabs>
          <w:tab w:val="left" w:pos="3915"/>
        </w:tabs>
        <w:rPr>
          <w:color w:val="000000" w:themeColor="text1"/>
          <w:sz w:val="28"/>
          <w:szCs w:val="28"/>
        </w:rPr>
      </w:pPr>
    </w:p>
    <w:p w:rsidR="00714708" w:rsidRDefault="00714708" w:rsidP="005E0275">
      <w:pPr>
        <w:tabs>
          <w:tab w:val="left" w:pos="3915"/>
        </w:tabs>
        <w:rPr>
          <w:color w:val="000000" w:themeColor="text1"/>
          <w:sz w:val="28"/>
          <w:szCs w:val="28"/>
        </w:rPr>
      </w:pPr>
    </w:p>
    <w:p w:rsidR="00F2095A" w:rsidRDefault="00F2095A" w:rsidP="005E0275">
      <w:pPr>
        <w:tabs>
          <w:tab w:val="left" w:pos="3915"/>
        </w:tabs>
        <w:rPr>
          <w:color w:val="000000" w:themeColor="text1"/>
          <w:sz w:val="28"/>
          <w:szCs w:val="28"/>
        </w:rPr>
      </w:pPr>
    </w:p>
    <w:p w:rsidR="00F2095A" w:rsidRDefault="00F2095A" w:rsidP="005E0275">
      <w:pPr>
        <w:tabs>
          <w:tab w:val="left" w:pos="3915"/>
        </w:tabs>
        <w:rPr>
          <w:color w:val="000000" w:themeColor="text1"/>
          <w:sz w:val="28"/>
          <w:szCs w:val="28"/>
        </w:rPr>
      </w:pPr>
    </w:p>
    <w:p w:rsidR="00F2095A" w:rsidRPr="009351E9" w:rsidRDefault="00F2095A" w:rsidP="005E0275">
      <w:pPr>
        <w:tabs>
          <w:tab w:val="left" w:pos="3915"/>
        </w:tabs>
        <w:rPr>
          <w:color w:val="000000" w:themeColor="text1"/>
          <w:sz w:val="28"/>
          <w:szCs w:val="28"/>
        </w:rPr>
      </w:pPr>
    </w:p>
    <w:p w:rsidR="005E0275" w:rsidRPr="009351E9" w:rsidRDefault="005E0275" w:rsidP="005E0275">
      <w:pPr>
        <w:pStyle w:val="a5"/>
        <w:spacing w:before="85"/>
        <w:rPr>
          <w:color w:val="000000" w:themeColor="text1"/>
          <w:spacing w:val="-11"/>
          <w:sz w:val="28"/>
          <w:szCs w:val="28"/>
        </w:rPr>
      </w:pPr>
      <w:r w:rsidRPr="009351E9">
        <w:rPr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2F1E0" wp14:editId="27C5ECFA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6D357"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9351E9">
        <w:rPr>
          <w:color w:val="000000" w:themeColor="text1"/>
          <w:spacing w:val="-11"/>
          <w:sz w:val="28"/>
          <w:szCs w:val="28"/>
        </w:rPr>
        <w:t>Нова Одеса</w:t>
      </w:r>
      <w:r w:rsidR="00001D20" w:rsidRPr="009351E9">
        <w:rPr>
          <w:color w:val="000000" w:themeColor="text1"/>
          <w:spacing w:val="-11"/>
          <w:sz w:val="28"/>
          <w:szCs w:val="28"/>
        </w:rPr>
        <w:t>, 2023р</w:t>
      </w:r>
    </w:p>
    <w:p w:rsidR="005E0275" w:rsidRPr="009351E9" w:rsidRDefault="005E0275" w:rsidP="005E0275">
      <w:pPr>
        <w:rPr>
          <w:b/>
          <w:bCs/>
          <w:color w:val="000000" w:themeColor="text1"/>
          <w:sz w:val="28"/>
          <w:szCs w:val="28"/>
        </w:rPr>
      </w:pPr>
      <w:r w:rsidRPr="009351E9">
        <w:rPr>
          <w:color w:val="000000" w:themeColor="text1"/>
          <w:sz w:val="28"/>
          <w:szCs w:val="28"/>
        </w:rPr>
        <w:br w:type="page"/>
      </w:r>
    </w:p>
    <w:p w:rsidR="009E48AA" w:rsidRPr="009351E9" w:rsidRDefault="009E48AA">
      <w:pPr>
        <w:pStyle w:val="a3"/>
        <w:spacing w:before="76"/>
        <w:ind w:left="0"/>
        <w:jc w:val="left"/>
        <w:rPr>
          <w:color w:val="000000" w:themeColor="text1"/>
          <w:sz w:val="26"/>
        </w:rPr>
      </w:pPr>
    </w:p>
    <w:p w:rsidR="009E48AA" w:rsidRPr="009351E9" w:rsidRDefault="005E0275" w:rsidP="00714708">
      <w:pPr>
        <w:jc w:val="center"/>
        <w:rPr>
          <w:b/>
          <w:color w:val="000000" w:themeColor="text1"/>
          <w:sz w:val="24"/>
          <w:szCs w:val="24"/>
        </w:rPr>
      </w:pPr>
      <w:r w:rsidRPr="009351E9">
        <w:rPr>
          <w:b/>
          <w:color w:val="000000" w:themeColor="text1"/>
          <w:spacing w:val="-2"/>
          <w:sz w:val="24"/>
          <w:szCs w:val="24"/>
        </w:rPr>
        <w:t xml:space="preserve">Інструкція </w:t>
      </w:r>
      <w:r w:rsidRPr="009351E9">
        <w:rPr>
          <w:b/>
          <w:color w:val="000000" w:themeColor="text1"/>
          <w:sz w:val="24"/>
          <w:szCs w:val="24"/>
        </w:rPr>
        <w:t>№</w:t>
      </w:r>
      <w:r w:rsidRPr="009351E9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001D20" w:rsidRPr="009351E9">
        <w:rPr>
          <w:b/>
          <w:color w:val="000000" w:themeColor="text1"/>
          <w:spacing w:val="-5"/>
          <w:sz w:val="24"/>
          <w:szCs w:val="24"/>
          <w:u w:val="single" w:color="1E201F"/>
        </w:rPr>
        <w:t>99</w:t>
      </w:r>
      <w:r w:rsidR="00001D20" w:rsidRPr="009351E9">
        <w:rPr>
          <w:b/>
          <w:color w:val="000000" w:themeColor="text1"/>
          <w:sz w:val="24"/>
          <w:szCs w:val="24"/>
        </w:rPr>
        <w:t xml:space="preserve"> </w:t>
      </w:r>
      <w:r w:rsidRPr="009351E9">
        <w:rPr>
          <w:b/>
          <w:color w:val="000000" w:themeColor="text1"/>
          <w:sz w:val="24"/>
          <w:szCs w:val="24"/>
        </w:rPr>
        <w:t>з</w:t>
      </w:r>
      <w:r w:rsidRPr="009351E9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9351E9">
        <w:rPr>
          <w:b/>
          <w:color w:val="000000" w:themeColor="text1"/>
          <w:sz w:val="24"/>
          <w:szCs w:val="24"/>
        </w:rPr>
        <w:t>безпеки</w:t>
      </w:r>
      <w:r w:rsidRPr="009351E9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9351E9">
        <w:rPr>
          <w:b/>
          <w:color w:val="000000" w:themeColor="text1"/>
          <w:sz w:val="24"/>
          <w:szCs w:val="24"/>
        </w:rPr>
        <w:t>життєдіяльності</w:t>
      </w:r>
      <w:r w:rsidRPr="009351E9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9351E9">
        <w:rPr>
          <w:b/>
          <w:color w:val="000000" w:themeColor="text1"/>
          <w:sz w:val="24"/>
          <w:szCs w:val="24"/>
        </w:rPr>
        <w:t>при</w:t>
      </w:r>
      <w:r w:rsidRPr="009351E9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b/>
          <w:color w:val="000000" w:themeColor="text1"/>
          <w:sz w:val="24"/>
          <w:szCs w:val="24"/>
        </w:rPr>
        <w:t>супроводі</w:t>
      </w:r>
      <w:r w:rsidRPr="009351E9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F2095A">
        <w:rPr>
          <w:b/>
          <w:color w:val="000000" w:themeColor="text1"/>
          <w:sz w:val="24"/>
          <w:szCs w:val="24"/>
        </w:rPr>
        <w:t>здобувачів освіти</w:t>
      </w:r>
      <w:r w:rsidRPr="009351E9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9351E9">
        <w:rPr>
          <w:b/>
          <w:color w:val="000000" w:themeColor="text1"/>
          <w:sz w:val="24"/>
          <w:szCs w:val="24"/>
        </w:rPr>
        <w:t>під</w:t>
      </w:r>
      <w:r w:rsidRPr="009351E9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9351E9">
        <w:rPr>
          <w:b/>
          <w:color w:val="000000" w:themeColor="text1"/>
          <w:sz w:val="24"/>
          <w:szCs w:val="24"/>
        </w:rPr>
        <w:t>час</w:t>
      </w:r>
      <w:r w:rsidRPr="009351E9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9351E9">
        <w:rPr>
          <w:b/>
          <w:color w:val="000000" w:themeColor="text1"/>
          <w:sz w:val="24"/>
          <w:szCs w:val="24"/>
        </w:rPr>
        <w:t>екскурсій,</w:t>
      </w:r>
      <w:r w:rsidRPr="009351E9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9351E9">
        <w:rPr>
          <w:b/>
          <w:color w:val="000000" w:themeColor="text1"/>
          <w:sz w:val="24"/>
          <w:szCs w:val="24"/>
        </w:rPr>
        <w:t>походів,</w:t>
      </w:r>
      <w:r w:rsidRPr="009351E9">
        <w:rPr>
          <w:b/>
          <w:color w:val="000000" w:themeColor="text1"/>
          <w:spacing w:val="-2"/>
          <w:sz w:val="24"/>
          <w:szCs w:val="24"/>
        </w:rPr>
        <w:t xml:space="preserve"> експедицій</w:t>
      </w:r>
    </w:p>
    <w:p w:rsidR="009E48AA" w:rsidRPr="009351E9" w:rsidRDefault="005E0275" w:rsidP="00001D20">
      <w:pPr>
        <w:pStyle w:val="1"/>
        <w:numPr>
          <w:ilvl w:val="0"/>
          <w:numId w:val="2"/>
        </w:numPr>
        <w:spacing w:before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Загальні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вимоги</w:t>
      </w:r>
      <w:r w:rsidRPr="009351E9">
        <w:rPr>
          <w:color w:val="000000" w:themeColor="text1"/>
          <w:spacing w:val="-1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безпеки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при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супроводі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="00F2095A">
        <w:rPr>
          <w:color w:val="000000" w:themeColor="text1"/>
          <w:spacing w:val="-2"/>
          <w:sz w:val="24"/>
          <w:szCs w:val="24"/>
        </w:rPr>
        <w:t>здобувачів освіти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2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i/>
          <w:color w:val="000000" w:themeColor="text1"/>
          <w:sz w:val="24"/>
          <w:szCs w:val="24"/>
        </w:rPr>
        <w:t xml:space="preserve">Інструкція з охорони праці при супроводі </w:t>
      </w:r>
      <w:r w:rsidR="00F2095A">
        <w:rPr>
          <w:i/>
          <w:color w:val="000000" w:themeColor="text1"/>
          <w:sz w:val="24"/>
          <w:szCs w:val="24"/>
        </w:rPr>
        <w:t>здобувачів освіти</w:t>
      </w:r>
      <w:r w:rsidRPr="009351E9">
        <w:rPr>
          <w:i/>
          <w:color w:val="000000" w:themeColor="text1"/>
          <w:sz w:val="24"/>
          <w:szCs w:val="24"/>
        </w:rPr>
        <w:t xml:space="preserve"> під час екскурсій, походів, експедицій</w:t>
      </w:r>
      <w:r w:rsidRPr="009351E9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розроблена у відповідності до Закону України "Про охорону праці" (Постанова</w:t>
      </w:r>
      <w:r w:rsidRPr="009351E9">
        <w:rPr>
          <w:color w:val="000000" w:themeColor="text1"/>
          <w:spacing w:val="-1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ВР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України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від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14.10.1992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№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2694-XII)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</w:t>
      </w:r>
      <w:r w:rsidRPr="009351E9">
        <w:rPr>
          <w:color w:val="000000" w:themeColor="text1"/>
          <w:spacing w:val="-1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редакції</w:t>
      </w:r>
      <w:r w:rsidRPr="009351E9">
        <w:rPr>
          <w:color w:val="000000" w:themeColor="text1"/>
          <w:spacing w:val="-1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від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20.01.2018р,</w:t>
      </w:r>
      <w:r w:rsidRPr="009351E9">
        <w:rPr>
          <w:color w:val="000000" w:themeColor="text1"/>
          <w:spacing w:val="-1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на</w:t>
      </w:r>
      <w:r w:rsidRPr="009351E9">
        <w:rPr>
          <w:color w:val="000000" w:themeColor="text1"/>
          <w:spacing w:val="-1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основі</w:t>
      </w:r>
    </w:p>
    <w:p w:rsidR="009E48AA" w:rsidRPr="009351E9" w:rsidRDefault="005E0275" w:rsidP="00001D20">
      <w:pPr>
        <w:pStyle w:val="a3"/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від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29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січня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1998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року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№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9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редакції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від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30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березня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2017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року,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 xml:space="preserve">урахуванням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26 грудня 2017 року N 1669 та відповідно до Постанови Кабінету Міністрів України від 10 жовтня 2001 р. № 1306 «Про Правила дорожнього руху» (із змінами, внесеними згідно з Постановами КМ № 553 від </w:t>
      </w:r>
      <w:r w:rsidRPr="009351E9">
        <w:rPr>
          <w:color w:val="000000" w:themeColor="text1"/>
          <w:spacing w:val="-2"/>
          <w:sz w:val="24"/>
          <w:szCs w:val="24"/>
        </w:rPr>
        <w:t>11.07.2018).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20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Інструкція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охорони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праці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встановлює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вимоги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безпеки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життєдіяльності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для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="00F2095A">
        <w:rPr>
          <w:color w:val="000000" w:themeColor="text1"/>
          <w:sz w:val="24"/>
          <w:szCs w:val="24"/>
        </w:rPr>
        <w:t>здобувачів освіти</w:t>
      </w:r>
      <w:r w:rsidRPr="009351E9">
        <w:rPr>
          <w:color w:val="000000" w:themeColor="text1"/>
          <w:sz w:val="24"/>
          <w:szCs w:val="24"/>
        </w:rPr>
        <w:t xml:space="preserve"> 1-11 класу загальноосвітнього навчального закладу, що виїжджають з класом на екскурсію (на автобусі або поїзді) у супроводі працівників загальноосвітнього навчального закладу.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92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 xml:space="preserve">Дана інструкція з охорони праці поширюється на всіх працівників </w:t>
      </w:r>
      <w:r w:rsidRPr="009351E9">
        <w:rPr>
          <w:color w:val="000000" w:themeColor="text1"/>
          <w:spacing w:val="-2"/>
          <w:sz w:val="24"/>
          <w:szCs w:val="24"/>
        </w:rPr>
        <w:t>загальноосвітнього навчального закладу,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що супроводжують школярів при екскурсіях, походах.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2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  <w:u w:val="single" w:color="D13438"/>
        </w:rPr>
        <w:t>До</w:t>
      </w:r>
      <w:r w:rsidRPr="009351E9">
        <w:rPr>
          <w:color w:val="000000" w:themeColor="text1"/>
          <w:spacing w:val="-8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супроводу</w:t>
      </w:r>
      <w:r w:rsidRPr="009351E9">
        <w:rPr>
          <w:color w:val="000000" w:themeColor="text1"/>
          <w:spacing w:val="-8"/>
          <w:sz w:val="24"/>
          <w:szCs w:val="24"/>
          <w:u w:val="single" w:color="D13438"/>
        </w:rPr>
        <w:t xml:space="preserve"> </w:t>
      </w:r>
      <w:r w:rsidR="00F2095A">
        <w:rPr>
          <w:color w:val="000000" w:themeColor="text1"/>
          <w:sz w:val="24"/>
          <w:szCs w:val="24"/>
          <w:u w:val="single" w:color="D13438"/>
        </w:rPr>
        <w:t>здобувачів освіти</w:t>
      </w:r>
      <w:r w:rsidRPr="009351E9">
        <w:rPr>
          <w:color w:val="000000" w:themeColor="text1"/>
          <w:spacing w:val="-8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допускаються</w:t>
      </w:r>
      <w:r w:rsidRPr="009351E9">
        <w:rPr>
          <w:color w:val="000000" w:themeColor="text1"/>
          <w:spacing w:val="-7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наступні</w:t>
      </w:r>
      <w:r w:rsidRPr="009351E9">
        <w:rPr>
          <w:color w:val="000000" w:themeColor="text1"/>
          <w:spacing w:val="-10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  <w:u w:val="single" w:color="D13438"/>
        </w:rPr>
        <w:t>особи: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не</w:t>
      </w:r>
      <w:r w:rsidRPr="009351E9">
        <w:rPr>
          <w:color w:val="000000" w:themeColor="text1"/>
          <w:spacing w:val="-1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молодші</w:t>
      </w:r>
      <w:r w:rsidRPr="009351E9">
        <w:rPr>
          <w:color w:val="000000" w:themeColor="text1"/>
          <w:spacing w:val="-1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18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років,</w:t>
      </w:r>
      <w:r w:rsidRPr="009351E9">
        <w:rPr>
          <w:color w:val="000000" w:themeColor="text1"/>
          <w:spacing w:val="-1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що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пройшли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обов'язковий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медичний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огляд</w:t>
      </w:r>
      <w:r w:rsidRPr="009351E9">
        <w:rPr>
          <w:color w:val="000000" w:themeColor="text1"/>
          <w:spacing w:val="-1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</w:t>
      </w:r>
      <w:r w:rsidRPr="009351E9">
        <w:rPr>
          <w:color w:val="000000" w:themeColor="text1"/>
          <w:spacing w:val="-1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не</w:t>
      </w:r>
      <w:r w:rsidRPr="009351E9">
        <w:rPr>
          <w:color w:val="000000" w:themeColor="text1"/>
          <w:spacing w:val="-1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мають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медичних протипоказань для роботи в умовах проведення екскурсій, походів, експедицій;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які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мають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спеціальну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освіту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або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достатній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досвід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роботи;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пройшли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вступний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інструктаж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інструктаж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на</w:t>
      </w:r>
      <w:r w:rsidRPr="009351E9">
        <w:rPr>
          <w:color w:val="000000" w:themeColor="text1"/>
          <w:spacing w:val="-1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робочому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місці;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знають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правила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надання</w:t>
      </w:r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першої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допомоги</w:t>
      </w:r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здатні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цю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допомогу</w:t>
      </w:r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надавати;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6"/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ознайомлені з правилами користування відповідними видами транспорту, правилами поведінки при проведенні зазначених заходів, в місцях їх проведення і при направленні до них.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7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вивчили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дану</w:t>
      </w:r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інструкцію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охорони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праці.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87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 xml:space="preserve">Супроводжуючий зобов'язаний дотримуватися правил поведінки під час екскурсій, походів, експедицій; правила користування транспортом; не порушувати звичаї, традиції і норми поведінки корінних жителів. Час і місце проведення зазначених заходів визначається наказом директора (розпорядженням заступника директора в межах його компетенції) </w:t>
      </w:r>
      <w:r w:rsidR="005F47BE" w:rsidRPr="009351E9">
        <w:rPr>
          <w:color w:val="000000" w:themeColor="text1"/>
          <w:sz w:val="24"/>
          <w:szCs w:val="24"/>
        </w:rPr>
        <w:t>ліцею</w:t>
      </w:r>
      <w:r w:rsidRPr="009351E9">
        <w:rPr>
          <w:color w:val="000000" w:themeColor="text1"/>
          <w:sz w:val="24"/>
          <w:szCs w:val="24"/>
        </w:rPr>
        <w:t>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2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  <w:u w:val="single" w:color="D13438"/>
        </w:rPr>
        <w:t>До</w:t>
      </w:r>
      <w:r w:rsidRPr="009351E9">
        <w:rPr>
          <w:color w:val="000000" w:themeColor="text1"/>
          <w:spacing w:val="-7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небезпечних</w:t>
      </w:r>
      <w:r w:rsidRPr="009351E9">
        <w:rPr>
          <w:color w:val="000000" w:themeColor="text1"/>
          <w:spacing w:val="-6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факторів</w:t>
      </w:r>
      <w:r w:rsidRPr="009351E9">
        <w:rPr>
          <w:color w:val="000000" w:themeColor="text1"/>
          <w:spacing w:val="-5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під</w:t>
      </w:r>
      <w:r w:rsidRPr="009351E9">
        <w:rPr>
          <w:color w:val="000000" w:themeColor="text1"/>
          <w:spacing w:val="-4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час</w:t>
      </w:r>
      <w:r w:rsidRPr="009351E9">
        <w:rPr>
          <w:color w:val="000000" w:themeColor="text1"/>
          <w:spacing w:val="-9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походів,</w:t>
      </w:r>
      <w:r w:rsidRPr="009351E9">
        <w:rPr>
          <w:color w:val="000000" w:themeColor="text1"/>
          <w:spacing w:val="-7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екскурсій</w:t>
      </w:r>
      <w:r w:rsidRPr="009351E9">
        <w:rPr>
          <w:color w:val="000000" w:themeColor="text1"/>
          <w:spacing w:val="-4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і</w:t>
      </w:r>
      <w:r w:rsidRPr="009351E9">
        <w:rPr>
          <w:color w:val="000000" w:themeColor="text1"/>
          <w:spacing w:val="-6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експедицій</w:t>
      </w:r>
      <w:r w:rsidRPr="009351E9">
        <w:rPr>
          <w:color w:val="000000" w:themeColor="text1"/>
          <w:spacing w:val="-3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  <w:u w:val="single" w:color="D13438"/>
        </w:rPr>
        <w:t>відносяться: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6"/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фізичні - небезпечні природні явища, екстремальний рельєф місцевості, відкриті водойми, транспортні засоби, техногенні катастрофи, інженерні системи в місцях пересування,</w:t>
      </w:r>
      <w:r w:rsidRPr="009351E9">
        <w:rPr>
          <w:color w:val="000000" w:themeColor="text1"/>
          <w:spacing w:val="-1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не зручний одяг і взуття, неправильно підібране</w:t>
      </w:r>
      <w:r w:rsidRPr="009351E9">
        <w:rPr>
          <w:color w:val="000000" w:themeColor="text1"/>
          <w:spacing w:val="-1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спорядження, колючі та ріжучі рослини, плазуни, птахи і тварини, здатні завдати якусь шкоду;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6"/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 xml:space="preserve">хімічні - пил, шкідливі і небезпечні речовини, в повітрі і що знаходяться в воді; неякісні або ті, що зберігалися без дотримання норм зберігання, продукти </w:t>
      </w:r>
      <w:r w:rsidRPr="009351E9">
        <w:rPr>
          <w:color w:val="000000" w:themeColor="text1"/>
          <w:spacing w:val="-2"/>
          <w:sz w:val="24"/>
          <w:szCs w:val="24"/>
        </w:rPr>
        <w:t>харчування;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6"/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біологічні</w:t>
      </w:r>
      <w:r w:rsidRPr="009351E9">
        <w:rPr>
          <w:color w:val="000000" w:themeColor="text1"/>
          <w:spacing w:val="-1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-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хвороботворні</w:t>
      </w:r>
      <w:r w:rsidRPr="009351E9">
        <w:rPr>
          <w:color w:val="000000" w:themeColor="text1"/>
          <w:spacing w:val="-11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мікроорганізми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</w:t>
      </w:r>
      <w:r w:rsidRPr="009351E9">
        <w:rPr>
          <w:color w:val="000000" w:themeColor="text1"/>
          <w:spacing w:val="-11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воді</w:t>
      </w:r>
      <w:r w:rsidRPr="009351E9">
        <w:rPr>
          <w:color w:val="000000" w:themeColor="text1"/>
          <w:spacing w:val="-11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</w:t>
      </w:r>
      <w:r w:rsidRPr="009351E9">
        <w:rPr>
          <w:color w:val="000000" w:themeColor="text1"/>
          <w:spacing w:val="-11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повітрі;</w:t>
      </w:r>
      <w:r w:rsidRPr="009351E9">
        <w:rPr>
          <w:color w:val="000000" w:themeColor="text1"/>
          <w:spacing w:val="-11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отруйні</w:t>
      </w:r>
      <w:r w:rsidRPr="009351E9">
        <w:rPr>
          <w:color w:val="000000" w:themeColor="text1"/>
          <w:spacing w:val="-1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рослини,</w:t>
      </w:r>
      <w:r w:rsidRPr="009351E9">
        <w:rPr>
          <w:color w:val="000000" w:themeColor="text1"/>
          <w:spacing w:val="-11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 xml:space="preserve">комахи, </w:t>
      </w:r>
      <w:r w:rsidRPr="009351E9">
        <w:rPr>
          <w:color w:val="000000" w:themeColor="text1"/>
          <w:spacing w:val="-2"/>
          <w:sz w:val="24"/>
          <w:szCs w:val="24"/>
        </w:rPr>
        <w:t>плазуни;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7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психофізіологічні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-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напруга</w:t>
      </w:r>
      <w:r w:rsidRPr="009351E9">
        <w:rPr>
          <w:color w:val="000000" w:themeColor="text1"/>
          <w:spacing w:val="-1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уваги;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емоційні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навантаження;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паніка.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8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 xml:space="preserve">Про всі несправності обладнання та інвентарю, виявлених при підготовці до походу, екскурсії, експедиції організатор зобов'язаний терміново повідомити інженеру з охорони праці та заступнику директора з АГР, а в разі їх відсутності - черговому адміністратору або директору </w:t>
      </w:r>
      <w:r w:rsidR="005F47BE" w:rsidRPr="009351E9">
        <w:rPr>
          <w:color w:val="000000" w:themeColor="text1"/>
          <w:sz w:val="24"/>
          <w:szCs w:val="24"/>
        </w:rPr>
        <w:t>ліцею</w:t>
      </w:r>
      <w:r w:rsidRPr="009351E9">
        <w:rPr>
          <w:color w:val="000000" w:themeColor="text1"/>
          <w:sz w:val="24"/>
          <w:szCs w:val="24"/>
        </w:rPr>
        <w:t>, зафіксувати відповідний запис в журналі заявок.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1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lastRenderedPageBreak/>
        <w:t>Відповідальний</w:t>
      </w:r>
      <w:r w:rsidRPr="009351E9">
        <w:rPr>
          <w:color w:val="000000" w:themeColor="text1"/>
          <w:spacing w:val="-12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за</w:t>
      </w:r>
      <w:r w:rsidRPr="009351E9">
        <w:rPr>
          <w:color w:val="000000" w:themeColor="text1"/>
          <w:spacing w:val="-1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проведення</w:t>
      </w:r>
      <w:r w:rsidRPr="009351E9">
        <w:rPr>
          <w:color w:val="000000" w:themeColor="text1"/>
          <w:spacing w:val="-1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заходу</w:t>
      </w:r>
      <w:r w:rsidRPr="009351E9">
        <w:rPr>
          <w:color w:val="000000" w:themeColor="text1"/>
          <w:spacing w:val="-1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зобов'язаний</w:t>
      </w:r>
      <w:r w:rsidRPr="009351E9">
        <w:rPr>
          <w:color w:val="000000" w:themeColor="text1"/>
          <w:spacing w:val="-1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мати</w:t>
      </w:r>
      <w:r w:rsidRPr="009351E9">
        <w:rPr>
          <w:color w:val="000000" w:themeColor="text1"/>
          <w:spacing w:val="-12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аптечку</w:t>
      </w:r>
      <w:r w:rsidRPr="009351E9">
        <w:rPr>
          <w:color w:val="000000" w:themeColor="text1"/>
          <w:spacing w:val="-1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</w:t>
      </w:r>
      <w:r w:rsidRPr="009351E9">
        <w:rPr>
          <w:color w:val="000000" w:themeColor="text1"/>
          <w:spacing w:val="-1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медикаментами для надання першої медичної допомоги.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82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 xml:space="preserve">До проведення інструктажу </w:t>
      </w:r>
      <w:r w:rsidR="00F2095A">
        <w:rPr>
          <w:color w:val="000000" w:themeColor="text1"/>
          <w:sz w:val="24"/>
          <w:szCs w:val="24"/>
        </w:rPr>
        <w:t>здобувачів освіти</w:t>
      </w:r>
      <w:r w:rsidRPr="009351E9">
        <w:rPr>
          <w:color w:val="000000" w:themeColor="text1"/>
          <w:sz w:val="24"/>
          <w:szCs w:val="24"/>
        </w:rPr>
        <w:t xml:space="preserve"> з техніки безпеки приступають на підставі наказу по школі «Про проведення певного заходу».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930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Про кожний нещасний випадок з учасниками походу, екскурсії, експедиції керівник даного заходу повинен терміново повідомити керівника освітнього закладу, а також керівнику органу управління освітою за місцем події.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90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 xml:space="preserve">За допущене порушення даної інструкції з охорони праці під час екскурсії з </w:t>
      </w:r>
      <w:bookmarkStart w:id="0" w:name="_GoBack"/>
      <w:r w:rsidR="00F2095A">
        <w:rPr>
          <w:color w:val="000000" w:themeColor="text1"/>
          <w:sz w:val="24"/>
          <w:szCs w:val="24"/>
        </w:rPr>
        <w:t>здобувачами освіти</w:t>
      </w:r>
      <w:bookmarkEnd w:id="0"/>
      <w:r w:rsidRPr="009351E9">
        <w:rPr>
          <w:color w:val="000000" w:themeColor="text1"/>
          <w:sz w:val="24"/>
          <w:szCs w:val="24"/>
        </w:rPr>
        <w:t xml:space="preserve"> керівник заходу несе персональну відповідальність відповідно до чинного </w:t>
      </w:r>
      <w:r w:rsidRPr="009351E9">
        <w:rPr>
          <w:color w:val="000000" w:themeColor="text1"/>
          <w:spacing w:val="-2"/>
          <w:sz w:val="24"/>
          <w:szCs w:val="24"/>
        </w:rPr>
        <w:t>законодавства.</w:t>
      </w:r>
    </w:p>
    <w:p w:rsidR="009E48AA" w:rsidRPr="009351E9" w:rsidRDefault="005E0275" w:rsidP="00001D20">
      <w:pPr>
        <w:pStyle w:val="1"/>
        <w:numPr>
          <w:ilvl w:val="0"/>
          <w:numId w:val="2"/>
        </w:numPr>
        <w:tabs>
          <w:tab w:val="left" w:pos="1560"/>
        </w:tabs>
        <w:spacing w:before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Вимоги</w:t>
      </w:r>
      <w:r w:rsidRPr="009351E9">
        <w:rPr>
          <w:color w:val="000000" w:themeColor="text1"/>
          <w:spacing w:val="-12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безпеки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перед</w:t>
      </w:r>
      <w:r w:rsidRPr="009351E9">
        <w:rPr>
          <w:color w:val="000000" w:themeColor="text1"/>
          <w:spacing w:val="-1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проведенням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походу,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екскурсії,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експедиції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838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 xml:space="preserve">Перевірити наявність наказу директора </w:t>
      </w:r>
      <w:r w:rsidR="005F47BE" w:rsidRPr="009351E9">
        <w:rPr>
          <w:color w:val="000000" w:themeColor="text1"/>
          <w:sz w:val="24"/>
          <w:szCs w:val="24"/>
        </w:rPr>
        <w:t>ліцею</w:t>
      </w:r>
      <w:r w:rsidRPr="009351E9">
        <w:rPr>
          <w:color w:val="000000" w:themeColor="text1"/>
          <w:sz w:val="24"/>
          <w:szCs w:val="24"/>
        </w:rPr>
        <w:t xml:space="preserve"> (розпорядження заступника директора) про проведення екскурсії, туристичного походу, експедиції (загальна тривалість яких не повинна перевищувати: 1 день для </w:t>
      </w:r>
      <w:r w:rsidR="00F2095A">
        <w:rPr>
          <w:color w:val="000000" w:themeColor="text1"/>
          <w:sz w:val="24"/>
          <w:szCs w:val="24"/>
        </w:rPr>
        <w:t>здобувачів освіти</w:t>
      </w:r>
      <w:r w:rsidRPr="009351E9">
        <w:rPr>
          <w:color w:val="000000" w:themeColor="text1"/>
          <w:sz w:val="24"/>
          <w:szCs w:val="24"/>
        </w:rPr>
        <w:t xml:space="preserve"> 1 - 2 класів; 3 дня - для </w:t>
      </w:r>
      <w:r w:rsidR="00F2095A">
        <w:rPr>
          <w:color w:val="000000" w:themeColor="text1"/>
          <w:sz w:val="24"/>
          <w:szCs w:val="24"/>
        </w:rPr>
        <w:t>здобувачів освіти</w:t>
      </w:r>
      <w:r w:rsidRPr="009351E9">
        <w:rPr>
          <w:color w:val="000000" w:themeColor="text1"/>
          <w:spacing w:val="-13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3</w:t>
      </w:r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-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4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класів;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18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днів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-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для</w:t>
      </w:r>
      <w:r w:rsidRPr="009351E9">
        <w:rPr>
          <w:color w:val="000000" w:themeColor="text1"/>
          <w:spacing w:val="-10"/>
          <w:sz w:val="24"/>
          <w:szCs w:val="24"/>
        </w:rPr>
        <w:t xml:space="preserve"> </w:t>
      </w:r>
      <w:r w:rsidR="00F2095A">
        <w:rPr>
          <w:color w:val="000000" w:themeColor="text1"/>
          <w:sz w:val="24"/>
          <w:szCs w:val="24"/>
        </w:rPr>
        <w:t>здобувачів освіти</w:t>
      </w:r>
      <w:r w:rsidRPr="009351E9">
        <w:rPr>
          <w:color w:val="000000" w:themeColor="text1"/>
          <w:spacing w:val="-1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5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-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6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класів;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24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дня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-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для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="00F2095A">
        <w:rPr>
          <w:color w:val="000000" w:themeColor="text1"/>
          <w:sz w:val="24"/>
          <w:szCs w:val="24"/>
        </w:rPr>
        <w:t>здобувачів освіти</w:t>
      </w:r>
      <w:r w:rsidRPr="009351E9">
        <w:rPr>
          <w:color w:val="000000" w:themeColor="text1"/>
          <w:spacing w:val="-11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7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-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9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класів;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30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pacing w:val="-4"/>
          <w:sz w:val="24"/>
          <w:szCs w:val="24"/>
        </w:rPr>
        <w:t>днів</w:t>
      </w:r>
    </w:p>
    <w:p w:rsidR="009E48AA" w:rsidRPr="009351E9" w:rsidRDefault="005E0275" w:rsidP="00001D20">
      <w:pPr>
        <w:pStyle w:val="a3"/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-</w:t>
      </w:r>
      <w:r w:rsidRPr="009351E9">
        <w:rPr>
          <w:color w:val="000000" w:themeColor="text1"/>
          <w:spacing w:val="-1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для</w:t>
      </w:r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="00F2095A">
        <w:rPr>
          <w:color w:val="000000" w:themeColor="text1"/>
          <w:sz w:val="24"/>
          <w:szCs w:val="24"/>
        </w:rPr>
        <w:t>здобувачів освіти</w:t>
      </w:r>
      <w:r w:rsidRPr="009351E9">
        <w:rPr>
          <w:color w:val="000000" w:themeColor="text1"/>
          <w:spacing w:val="-3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10</w:t>
      </w:r>
      <w:r w:rsidRPr="009351E9">
        <w:rPr>
          <w:color w:val="000000" w:themeColor="text1"/>
          <w:spacing w:val="-1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-</w:t>
      </w:r>
      <w:r w:rsidRPr="009351E9">
        <w:rPr>
          <w:color w:val="000000" w:themeColor="text1"/>
          <w:spacing w:val="-3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 xml:space="preserve">11 </w:t>
      </w:r>
      <w:r w:rsidRPr="009351E9">
        <w:rPr>
          <w:color w:val="000000" w:themeColor="text1"/>
          <w:spacing w:val="-2"/>
          <w:sz w:val="24"/>
          <w:szCs w:val="24"/>
        </w:rPr>
        <w:t>класів).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23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Перевірити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наявність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="00F2095A">
        <w:rPr>
          <w:color w:val="000000" w:themeColor="text1"/>
          <w:sz w:val="24"/>
          <w:szCs w:val="24"/>
        </w:rPr>
        <w:t>здобувачів освіти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необхідних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медичних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висновків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та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дозволів.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850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Перевірити (візуально) справність обладнання та інвентарю, правильність підгонки одягу, взуття та туристичного спорядження; наявність і укомплектованість медичної аптечки; наявність засобів екстреного зв'язку.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32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У разі виявлення несправності обладнання, спорядження та інвентарю працівник зобов'язаний негайно повідомити інженеру з охорони праці, заступнику директора з АГР, а при його відсутності - директору загальноосвітнього навчального закладу або чергового адміністратора, провести відповідний запис в журналі заявок.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3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Якщо необхідно, то взяти з собою запас питної води і продуктів харчування, для яких можливо забезпечити необхідні умови зберігання.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20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Провести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інструктаж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="00F2095A">
        <w:rPr>
          <w:color w:val="000000" w:themeColor="text1"/>
          <w:sz w:val="24"/>
          <w:szCs w:val="24"/>
        </w:rPr>
        <w:t>здобувачів освіти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техніки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безпеки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під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час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походу,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екскурсії,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експедиції і в відповідних видах транспорту.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32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359663</wp:posOffset>
                </wp:positionH>
                <wp:positionV relativeFrom="page">
                  <wp:posOffset>2726689</wp:posOffset>
                </wp:positionV>
                <wp:extent cx="9525" cy="1968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685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9143" y="19659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CF670" id="Graphic 3" o:spid="_x0000_s1026" style="position:absolute;margin-left:28.3pt;margin-top:214.7pt;width:.75pt;height:15.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" path="m9143,l,,,196596r9143,l9143,xe" fillcolor="black" stroked="f">
                <v:path arrowok="t"/>
                <w10:wrap anchorx="page" anchory="page"/>
              </v:shape>
            </w:pict>
          </mc:Fallback>
        </mc:AlternateContent>
      </w:r>
      <w:r w:rsidRPr="009351E9">
        <w:rPr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359663</wp:posOffset>
                </wp:positionH>
                <wp:positionV relativeFrom="page">
                  <wp:posOffset>6288912</wp:posOffset>
                </wp:positionV>
                <wp:extent cx="9525" cy="1968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685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9143" y="19659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1961D" id="Graphic 4" o:spid="_x0000_s1026" style="position:absolute;margin-left:28.3pt;margin-top:495.2pt;width:.75pt;height:15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" path="m9143,l,,,196596r9143,l9143,xe" fillcolor="black" stroked="f">
                <v:path arrowok="t"/>
                <w10:wrap anchorx="page" anchory="page"/>
              </v:shape>
            </w:pict>
          </mc:Fallback>
        </mc:AlternateContent>
      </w:r>
      <w:r w:rsidRPr="009351E9">
        <w:rPr>
          <w:color w:val="000000" w:themeColor="text1"/>
          <w:sz w:val="24"/>
          <w:szCs w:val="24"/>
        </w:rPr>
        <w:t xml:space="preserve">Ознайомити </w:t>
      </w:r>
      <w:r w:rsidR="00F2095A">
        <w:rPr>
          <w:color w:val="000000" w:themeColor="text1"/>
          <w:sz w:val="24"/>
          <w:szCs w:val="24"/>
        </w:rPr>
        <w:t>здобувачів освіти</w:t>
      </w:r>
      <w:r w:rsidRPr="009351E9">
        <w:rPr>
          <w:color w:val="000000" w:themeColor="text1"/>
          <w:sz w:val="24"/>
          <w:szCs w:val="24"/>
        </w:rPr>
        <w:t xml:space="preserve"> зі звичаями, традиціями і правилами поведінки жителів місць, за якими передбачається переміщення.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46"/>
          <w:tab w:val="left" w:pos="851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 xml:space="preserve">Дізнатися координати для зв'язку з керівництвом органів управління освітою за </w:t>
      </w:r>
      <w:r w:rsidRPr="009351E9">
        <w:rPr>
          <w:color w:val="000000" w:themeColor="text1"/>
          <w:spacing w:val="-2"/>
          <w:sz w:val="24"/>
          <w:szCs w:val="24"/>
        </w:rPr>
        <w:t>маршрутом</w:t>
      </w:r>
      <w:r w:rsidRPr="009351E9">
        <w:rPr>
          <w:color w:val="000000" w:themeColor="text1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прямування.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08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Не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приступати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до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проведення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заходу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разі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виявлення</w:t>
      </w:r>
      <w:r w:rsidRPr="009351E9">
        <w:rPr>
          <w:color w:val="000000" w:themeColor="text1"/>
          <w:spacing w:val="-1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невідповідності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обладнання, спорядження</w:t>
      </w:r>
      <w:r w:rsidRPr="009351E9">
        <w:rPr>
          <w:color w:val="000000" w:themeColor="text1"/>
          <w:spacing w:val="-12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та</w:t>
      </w:r>
      <w:r w:rsidRPr="009351E9">
        <w:rPr>
          <w:color w:val="000000" w:themeColor="text1"/>
          <w:spacing w:val="-13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інвентарю</w:t>
      </w:r>
      <w:r w:rsidRPr="009351E9">
        <w:rPr>
          <w:color w:val="000000" w:themeColor="text1"/>
          <w:spacing w:val="-13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встановленим</w:t>
      </w:r>
      <w:r w:rsidRPr="009351E9">
        <w:rPr>
          <w:color w:val="000000" w:themeColor="text1"/>
          <w:spacing w:val="-12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</w:t>
      </w:r>
      <w:r w:rsidRPr="009351E9">
        <w:rPr>
          <w:color w:val="000000" w:themeColor="text1"/>
          <w:spacing w:val="-13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даному</w:t>
      </w:r>
      <w:r w:rsidRPr="009351E9">
        <w:rPr>
          <w:color w:val="000000" w:themeColor="text1"/>
          <w:spacing w:val="-1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розділі</w:t>
      </w:r>
      <w:r w:rsidRPr="009351E9">
        <w:rPr>
          <w:color w:val="000000" w:themeColor="text1"/>
          <w:spacing w:val="-1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вимогам,</w:t>
      </w:r>
      <w:r w:rsidRPr="009351E9">
        <w:rPr>
          <w:color w:val="000000" w:themeColor="text1"/>
          <w:spacing w:val="-1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при</w:t>
      </w:r>
      <w:r w:rsidRPr="009351E9">
        <w:rPr>
          <w:color w:val="000000" w:themeColor="text1"/>
          <w:spacing w:val="-1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 xml:space="preserve">неможливості виконання зазначених підготовчих дій, а також за відсутності в </w:t>
      </w:r>
      <w:r w:rsidR="00F2095A">
        <w:rPr>
          <w:color w:val="000000" w:themeColor="text1"/>
          <w:sz w:val="24"/>
          <w:szCs w:val="24"/>
        </w:rPr>
        <w:t>здобувачів освіти</w:t>
      </w:r>
      <w:r w:rsidRPr="009351E9">
        <w:rPr>
          <w:color w:val="000000" w:themeColor="text1"/>
          <w:sz w:val="24"/>
          <w:szCs w:val="24"/>
        </w:rPr>
        <w:t xml:space="preserve"> необхідних медичних висновків.</w:t>
      </w:r>
    </w:p>
    <w:p w:rsidR="009E48AA" w:rsidRPr="009351E9" w:rsidRDefault="005E0275" w:rsidP="00001D20">
      <w:pPr>
        <w:pStyle w:val="1"/>
        <w:numPr>
          <w:ilvl w:val="0"/>
          <w:numId w:val="2"/>
        </w:numPr>
        <w:tabs>
          <w:tab w:val="left" w:pos="2410"/>
        </w:tabs>
        <w:spacing w:before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Вимоги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безпеки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під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час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походу,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екскурсії,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експедиції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811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 xml:space="preserve">При проведенні походу, екскурсії, експедиції необхідно дотримуватися цієї інструкції з охорони праці, правила експлуатації обладнання, спорядження та </w:t>
      </w:r>
      <w:r w:rsidRPr="009351E9">
        <w:rPr>
          <w:color w:val="000000" w:themeColor="text1"/>
          <w:spacing w:val="-2"/>
          <w:sz w:val="24"/>
          <w:szCs w:val="24"/>
        </w:rPr>
        <w:t>інвентарю.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2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  <w:u w:val="single" w:color="D13438"/>
        </w:rPr>
        <w:t>Керівник</w:t>
      </w:r>
      <w:r w:rsidRPr="009351E9">
        <w:rPr>
          <w:color w:val="000000" w:themeColor="text1"/>
          <w:spacing w:val="-13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заходу</w:t>
      </w:r>
      <w:r w:rsidRPr="009351E9">
        <w:rPr>
          <w:color w:val="000000" w:themeColor="text1"/>
          <w:spacing w:val="-10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зобов'язаний</w:t>
      </w:r>
      <w:r w:rsidRPr="009351E9">
        <w:rPr>
          <w:color w:val="000000" w:themeColor="text1"/>
          <w:spacing w:val="-8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  <w:u w:val="single" w:color="D13438"/>
        </w:rPr>
        <w:t>забезпечити: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8"/>
          <w:tab w:val="left" w:pos="2073"/>
          <w:tab w:val="left" w:pos="3456"/>
          <w:tab w:val="left" w:pos="4834"/>
          <w:tab w:val="left" w:pos="5293"/>
          <w:tab w:val="left" w:pos="6396"/>
          <w:tab w:val="left" w:pos="7947"/>
          <w:tab w:val="left" w:pos="9060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pacing w:val="-2"/>
          <w:sz w:val="24"/>
          <w:szCs w:val="24"/>
        </w:rPr>
        <w:t>дотримання</w:t>
      </w:r>
      <w:r w:rsidR="00001D20" w:rsidRPr="009351E9">
        <w:rPr>
          <w:color w:val="000000" w:themeColor="text1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програми,</w:t>
      </w:r>
      <w:r w:rsidR="00001D20" w:rsidRPr="009351E9">
        <w:rPr>
          <w:color w:val="000000" w:themeColor="text1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маршруту</w:t>
      </w:r>
      <w:r w:rsidR="00001D20" w:rsidRPr="009351E9">
        <w:rPr>
          <w:color w:val="000000" w:themeColor="text1"/>
          <w:sz w:val="24"/>
          <w:szCs w:val="24"/>
        </w:rPr>
        <w:t xml:space="preserve"> </w:t>
      </w:r>
      <w:r w:rsidRPr="009351E9">
        <w:rPr>
          <w:color w:val="000000" w:themeColor="text1"/>
          <w:spacing w:val="-6"/>
          <w:sz w:val="24"/>
          <w:szCs w:val="24"/>
        </w:rPr>
        <w:t>та</w:t>
      </w:r>
      <w:r w:rsidR="00001D20" w:rsidRPr="009351E9">
        <w:rPr>
          <w:color w:val="000000" w:themeColor="text1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графіку</w:t>
      </w:r>
      <w:r w:rsidR="00001D20" w:rsidRPr="009351E9">
        <w:rPr>
          <w:color w:val="000000" w:themeColor="text1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проведення</w:t>
      </w:r>
      <w:r w:rsidR="00001D20" w:rsidRPr="009351E9">
        <w:rPr>
          <w:color w:val="000000" w:themeColor="text1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походу,</w:t>
      </w:r>
      <w:r w:rsidR="00001D20" w:rsidRPr="009351E9">
        <w:rPr>
          <w:color w:val="000000" w:themeColor="text1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екскурсії, експедиції;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дотримання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графіка</w:t>
      </w:r>
      <w:r w:rsidRPr="009351E9">
        <w:rPr>
          <w:color w:val="000000" w:themeColor="text1"/>
          <w:spacing w:val="-12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контрольної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зв'язку;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дотримання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="00F2095A">
        <w:rPr>
          <w:color w:val="000000" w:themeColor="text1"/>
          <w:sz w:val="24"/>
          <w:szCs w:val="24"/>
        </w:rPr>
        <w:t>здобувачами освіти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вимог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інструкції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техніки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безпеки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при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проведенні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походів, екскурсій, експедицій;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дотримання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="00F2095A">
        <w:rPr>
          <w:color w:val="000000" w:themeColor="text1"/>
          <w:sz w:val="24"/>
          <w:szCs w:val="24"/>
        </w:rPr>
        <w:t>здобувачами освіти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встановленого</w:t>
      </w:r>
      <w:r w:rsidRPr="009351E9">
        <w:rPr>
          <w:color w:val="000000" w:themeColor="text1"/>
          <w:spacing w:val="-1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порядку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поведінки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правил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особистої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гігієни;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дотримання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учасниками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встановленої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форми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одягу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правил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безпеки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певних</w:t>
      </w:r>
      <w:r w:rsidRPr="009351E9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природних і погодних умовах;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lastRenderedPageBreak/>
        <w:t>шанобливе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ставлення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до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місцевих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традицій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та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звичаїв;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дбайливе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ставлення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до</w:t>
      </w:r>
      <w:r w:rsidRPr="009351E9">
        <w:rPr>
          <w:color w:val="000000" w:themeColor="text1"/>
          <w:spacing w:val="7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природи,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пам'яток</w:t>
      </w:r>
      <w:r w:rsidRPr="009351E9">
        <w:rPr>
          <w:color w:val="000000" w:themeColor="text1"/>
          <w:spacing w:val="7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історії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та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культури,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до</w:t>
      </w:r>
      <w:r w:rsidRPr="009351E9">
        <w:rPr>
          <w:color w:val="000000" w:themeColor="text1"/>
          <w:spacing w:val="7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особистого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 групового майна;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дотримання</w:t>
      </w:r>
      <w:r w:rsidRPr="009351E9">
        <w:rPr>
          <w:color w:val="000000" w:themeColor="text1"/>
          <w:spacing w:val="-1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необхідних</w:t>
      </w:r>
      <w:r w:rsidRPr="009351E9">
        <w:rPr>
          <w:color w:val="000000" w:themeColor="text1"/>
          <w:spacing w:val="-1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запобіжних</w:t>
      </w:r>
      <w:r w:rsidRPr="009351E9">
        <w:rPr>
          <w:color w:val="000000" w:themeColor="text1"/>
          <w:spacing w:val="-11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заходів</w:t>
      </w:r>
      <w:r w:rsidRPr="009351E9">
        <w:rPr>
          <w:color w:val="000000" w:themeColor="text1"/>
          <w:spacing w:val="-11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при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розведенні</w:t>
      </w:r>
      <w:r w:rsidRPr="009351E9">
        <w:rPr>
          <w:color w:val="000000" w:themeColor="text1"/>
          <w:spacing w:val="-10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вогню;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дотримання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правил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гігієни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під</w:t>
      </w:r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час</w:t>
      </w:r>
      <w:r w:rsidRPr="009351E9">
        <w:rPr>
          <w:color w:val="000000" w:themeColor="text1"/>
          <w:spacing w:val="-1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приготування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вживання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pacing w:val="-4"/>
          <w:sz w:val="24"/>
          <w:szCs w:val="24"/>
        </w:rPr>
        <w:t>їжі;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дотримання</w:t>
      </w:r>
      <w:r w:rsidRPr="009351E9">
        <w:rPr>
          <w:color w:val="000000" w:themeColor="text1"/>
          <w:spacing w:val="-1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питного</w:t>
      </w:r>
      <w:r w:rsidRPr="009351E9">
        <w:rPr>
          <w:color w:val="000000" w:themeColor="text1"/>
          <w:spacing w:val="-11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режиму;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вживання</w:t>
      </w:r>
      <w:r w:rsidRPr="009351E9">
        <w:rPr>
          <w:color w:val="000000" w:themeColor="text1"/>
          <w:spacing w:val="3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необхідних</w:t>
      </w:r>
      <w:r w:rsidRPr="009351E9">
        <w:rPr>
          <w:color w:val="000000" w:themeColor="text1"/>
          <w:spacing w:val="3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запобіжних</w:t>
      </w:r>
      <w:r w:rsidRPr="009351E9">
        <w:rPr>
          <w:color w:val="000000" w:themeColor="text1"/>
          <w:spacing w:val="3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заходів</w:t>
      </w:r>
      <w:r w:rsidRPr="009351E9">
        <w:rPr>
          <w:color w:val="000000" w:themeColor="text1"/>
          <w:spacing w:val="3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</w:t>
      </w:r>
      <w:r w:rsidRPr="009351E9">
        <w:rPr>
          <w:color w:val="000000" w:themeColor="text1"/>
          <w:spacing w:val="3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разі</w:t>
      </w:r>
      <w:r w:rsidRPr="009351E9">
        <w:rPr>
          <w:color w:val="000000" w:themeColor="text1"/>
          <w:spacing w:val="3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небезпечних</w:t>
      </w:r>
      <w:r w:rsidRPr="009351E9">
        <w:rPr>
          <w:color w:val="000000" w:themeColor="text1"/>
          <w:spacing w:val="3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природних</w:t>
      </w:r>
      <w:r w:rsidRPr="009351E9">
        <w:rPr>
          <w:color w:val="000000" w:themeColor="text1"/>
          <w:spacing w:val="3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явищ</w:t>
      </w:r>
      <w:r w:rsidRPr="009351E9">
        <w:rPr>
          <w:color w:val="000000" w:themeColor="text1"/>
          <w:spacing w:val="3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та (або) техногенних катастроф.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2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  <w:u w:val="single" w:color="D13438"/>
        </w:rPr>
        <w:t>Під</w:t>
      </w:r>
      <w:r w:rsidRPr="009351E9">
        <w:rPr>
          <w:color w:val="000000" w:themeColor="text1"/>
          <w:spacing w:val="-11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час</w:t>
      </w:r>
      <w:r w:rsidRPr="009351E9">
        <w:rPr>
          <w:color w:val="000000" w:themeColor="text1"/>
          <w:spacing w:val="-8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проведення</w:t>
      </w:r>
      <w:r w:rsidRPr="009351E9">
        <w:rPr>
          <w:color w:val="000000" w:themeColor="text1"/>
          <w:spacing w:val="-8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походу,</w:t>
      </w:r>
      <w:r w:rsidRPr="009351E9">
        <w:rPr>
          <w:color w:val="000000" w:themeColor="text1"/>
          <w:spacing w:val="-8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екскурсії,</w:t>
      </w:r>
      <w:r w:rsidRPr="009351E9">
        <w:rPr>
          <w:color w:val="000000" w:themeColor="text1"/>
          <w:spacing w:val="-7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експедиції</w:t>
      </w:r>
      <w:r w:rsidRPr="009351E9">
        <w:rPr>
          <w:color w:val="000000" w:themeColor="text1"/>
          <w:spacing w:val="-8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категорично</w:t>
      </w:r>
      <w:r w:rsidRPr="009351E9">
        <w:rPr>
          <w:color w:val="000000" w:themeColor="text1"/>
          <w:spacing w:val="-5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  <w:u w:val="single" w:color="D13438"/>
        </w:rPr>
        <w:t>заборонено: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6"/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порушувати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або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змінювати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маршрут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руху,</w:t>
      </w:r>
      <w:r w:rsidRPr="009351E9">
        <w:rPr>
          <w:color w:val="000000" w:themeColor="text1"/>
          <w:spacing w:val="-1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графіки</w:t>
      </w:r>
      <w:r w:rsidRPr="009351E9">
        <w:rPr>
          <w:color w:val="000000" w:themeColor="text1"/>
          <w:spacing w:val="-1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руху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по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маршруту</w:t>
      </w:r>
      <w:r w:rsidRPr="009351E9">
        <w:rPr>
          <w:color w:val="000000" w:themeColor="text1"/>
          <w:spacing w:val="-1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 xml:space="preserve">контрольного </w:t>
      </w:r>
      <w:r w:rsidRPr="009351E9">
        <w:rPr>
          <w:color w:val="000000" w:themeColor="text1"/>
          <w:spacing w:val="-2"/>
          <w:sz w:val="24"/>
          <w:szCs w:val="24"/>
        </w:rPr>
        <w:t>зв'язку;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7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пересуватися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без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взуття;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7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торкатися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пробувати</w:t>
      </w:r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на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смак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незнайомі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рослини,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гриби,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ягоди,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рибу</w:t>
      </w:r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9351E9">
        <w:rPr>
          <w:color w:val="000000" w:themeColor="text1"/>
          <w:sz w:val="24"/>
          <w:szCs w:val="24"/>
        </w:rPr>
        <w:t>т.п</w:t>
      </w:r>
      <w:proofErr w:type="spellEnd"/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Pr="009351E9">
        <w:rPr>
          <w:color w:val="000000" w:themeColor="text1"/>
          <w:spacing w:val="-5"/>
          <w:sz w:val="24"/>
          <w:szCs w:val="24"/>
        </w:rPr>
        <w:t>.;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7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торкатися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до</w:t>
      </w:r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колючих</w:t>
      </w:r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ріжучих</w:t>
      </w:r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рослин;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7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контактувати</w:t>
      </w:r>
      <w:r w:rsidRPr="009351E9">
        <w:rPr>
          <w:color w:val="000000" w:themeColor="text1"/>
          <w:spacing w:val="-1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отруйними,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незнайомими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комахами,</w:t>
      </w:r>
      <w:r w:rsidRPr="009351E9">
        <w:rPr>
          <w:color w:val="000000" w:themeColor="text1"/>
          <w:spacing w:val="-1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рибами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тваринами;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7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підходити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до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великих</w:t>
      </w:r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тварин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птахів;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7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залишати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="00F2095A">
        <w:rPr>
          <w:color w:val="000000" w:themeColor="text1"/>
          <w:sz w:val="24"/>
          <w:szCs w:val="24"/>
        </w:rPr>
        <w:t>здобувачів освіти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без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контролю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дорослих.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2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При</w:t>
      </w:r>
      <w:r w:rsidRPr="009351E9">
        <w:rPr>
          <w:color w:val="000000" w:themeColor="text1"/>
          <w:spacing w:val="-3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порушенні</w:t>
      </w:r>
      <w:r w:rsidRPr="009351E9">
        <w:rPr>
          <w:color w:val="000000" w:themeColor="text1"/>
          <w:spacing w:val="-3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будь-ким</w:t>
      </w:r>
      <w:r w:rsidRPr="009351E9">
        <w:rPr>
          <w:color w:val="000000" w:themeColor="text1"/>
          <w:spacing w:val="-1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із</w:t>
      </w:r>
      <w:r w:rsidRPr="009351E9">
        <w:rPr>
          <w:color w:val="000000" w:themeColor="text1"/>
          <w:spacing w:val="-3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учасників</w:t>
      </w:r>
      <w:r w:rsidRPr="009351E9">
        <w:rPr>
          <w:color w:val="000000" w:themeColor="text1"/>
          <w:spacing w:val="-2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екскурсії,</w:t>
      </w:r>
      <w:r w:rsidRPr="009351E9">
        <w:rPr>
          <w:color w:val="000000" w:themeColor="text1"/>
          <w:spacing w:val="-2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туристичного</w:t>
      </w:r>
      <w:r w:rsidRPr="009351E9">
        <w:rPr>
          <w:color w:val="000000" w:themeColor="text1"/>
          <w:spacing w:val="-3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походу,</w:t>
      </w:r>
      <w:r w:rsidRPr="009351E9">
        <w:rPr>
          <w:color w:val="000000" w:themeColor="text1"/>
          <w:spacing w:val="-2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 xml:space="preserve">експедиції Інструкції з техніки безпеки необхідно провести позаплановий інструктаж з техніки </w:t>
      </w:r>
      <w:r w:rsidRPr="009351E9">
        <w:rPr>
          <w:color w:val="000000" w:themeColor="text1"/>
          <w:spacing w:val="-2"/>
          <w:sz w:val="24"/>
          <w:szCs w:val="24"/>
        </w:rPr>
        <w:t>безпеки.</w:t>
      </w:r>
    </w:p>
    <w:p w:rsidR="009E48AA" w:rsidRPr="009351E9" w:rsidRDefault="005E0275" w:rsidP="00001D20">
      <w:pPr>
        <w:pStyle w:val="1"/>
        <w:numPr>
          <w:ilvl w:val="0"/>
          <w:numId w:val="2"/>
        </w:numPr>
        <w:spacing w:before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Вимоги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безпеки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аварійних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ситуаціях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11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При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виникненні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аварійних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небезпечних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ситуацій,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здатних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завдати</w:t>
      </w:r>
      <w:r w:rsidRPr="009351E9">
        <w:rPr>
          <w:color w:val="000000" w:themeColor="text1"/>
          <w:spacing w:val="-1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шкоди</w:t>
      </w:r>
      <w:r w:rsidRPr="009351E9">
        <w:rPr>
          <w:color w:val="000000" w:themeColor="text1"/>
          <w:spacing w:val="-1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 xml:space="preserve">(травми і (або) отруєння) учням, керівник заходу зобов'язаний негайно без паніки вивести </w:t>
      </w:r>
      <w:r w:rsidR="00F2095A">
        <w:rPr>
          <w:color w:val="000000" w:themeColor="text1"/>
          <w:sz w:val="24"/>
          <w:szCs w:val="24"/>
        </w:rPr>
        <w:t>здобувачів освіти</w:t>
      </w:r>
      <w:r w:rsidRPr="009351E9">
        <w:rPr>
          <w:color w:val="000000" w:themeColor="text1"/>
          <w:sz w:val="24"/>
          <w:szCs w:val="24"/>
        </w:rPr>
        <w:t xml:space="preserve"> з небезпечної зони і (або) вжити необхідних заходів обережності.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833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359663</wp:posOffset>
                </wp:positionH>
                <wp:positionV relativeFrom="page">
                  <wp:posOffset>1938781</wp:posOffset>
                </wp:positionV>
                <wp:extent cx="9525" cy="1968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9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685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96596"/>
                              </a:lnTo>
                              <a:lnTo>
                                <a:pt x="9143" y="19659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F2007" id="Graphic 5" o:spid="_x0000_s1026" style="position:absolute;margin-left:28.3pt;margin-top:152.65pt;width:.75pt;height:1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" path="m9143,l,,,196596r9143,l9143,xe" fillcolor="black" stroked="f">
                <v:path arrowok="t"/>
                <w10:wrap anchorx="page" anchory="page"/>
              </v:shape>
            </w:pict>
          </mc:Fallback>
        </mc:AlternateContent>
      </w:r>
      <w:r w:rsidRPr="009351E9">
        <w:rPr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359663</wp:posOffset>
                </wp:positionH>
                <wp:positionV relativeFrom="page">
                  <wp:posOffset>4513198</wp:posOffset>
                </wp:positionV>
                <wp:extent cx="9525" cy="1981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81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lnTo>
                                <a:pt x="9143" y="1981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7BB27" id="Graphic 6" o:spid="_x0000_s1026" style="position:absolute;margin-left:28.3pt;margin-top:355.35pt;width:.75pt;height:15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" path="m9143,l,,,198120r9143,l9143,xe" fillcolor="black" stroked="f">
                <v:path arrowok="t"/>
                <w10:wrap anchorx="page" anchory="page"/>
              </v:shape>
            </w:pict>
          </mc:Fallback>
        </mc:AlternateContent>
      </w:r>
      <w:r w:rsidRPr="009351E9">
        <w:rPr>
          <w:color w:val="000000" w:themeColor="text1"/>
          <w:sz w:val="24"/>
          <w:szCs w:val="24"/>
        </w:rPr>
        <w:t xml:space="preserve">У разі отримання будь-якого виду травми або захворювання, при укусах отруйними тваринами, плазунами, комахами, при травмуванні в результаті впливу небезпечних природних явищ або пересуваючись в умовах екстремального рельєфу, терміново (якщо є можливість) повідомити про те, що трапилося керівнику </w:t>
      </w:r>
      <w:r w:rsidR="005F47BE" w:rsidRPr="009351E9">
        <w:rPr>
          <w:color w:val="000000" w:themeColor="text1"/>
          <w:sz w:val="24"/>
          <w:szCs w:val="24"/>
        </w:rPr>
        <w:t>ліцею</w:t>
      </w:r>
      <w:r w:rsidRPr="009351E9">
        <w:rPr>
          <w:color w:val="000000" w:themeColor="text1"/>
          <w:sz w:val="24"/>
          <w:szCs w:val="24"/>
        </w:rPr>
        <w:t xml:space="preserve">, а також керівнику органу управління освітою за місцем події, надати потерпілому першу допомогу і при необхідності направити його до найближчого медичного </w:t>
      </w:r>
      <w:r w:rsidRPr="009351E9">
        <w:rPr>
          <w:color w:val="000000" w:themeColor="text1"/>
          <w:spacing w:val="-2"/>
          <w:sz w:val="24"/>
          <w:szCs w:val="24"/>
        </w:rPr>
        <w:t>закладу.</w:t>
      </w:r>
    </w:p>
    <w:p w:rsidR="009E48AA" w:rsidRPr="009351E9" w:rsidRDefault="005E0275" w:rsidP="00001D20">
      <w:pPr>
        <w:pStyle w:val="1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Вимоги</w:t>
      </w:r>
      <w:r w:rsidRPr="009351E9">
        <w:rPr>
          <w:color w:val="000000" w:themeColor="text1"/>
          <w:spacing w:val="-11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безпеки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після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закінчення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походу,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екскурсії,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експедиції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2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  <w:u w:val="single" w:color="D13438"/>
        </w:rPr>
        <w:t xml:space="preserve">Після закінчення заходу супроводжуючий працівник </w:t>
      </w:r>
      <w:proofErr w:type="spellStart"/>
      <w:r w:rsidRPr="009351E9">
        <w:rPr>
          <w:color w:val="000000" w:themeColor="text1"/>
          <w:sz w:val="24"/>
          <w:szCs w:val="24"/>
          <w:u w:val="single" w:color="D13438"/>
        </w:rPr>
        <w:t>зобов'язаний:</w:t>
      </w:r>
      <w:r w:rsidRPr="009351E9">
        <w:rPr>
          <w:color w:val="000000" w:themeColor="text1"/>
          <w:sz w:val="24"/>
          <w:szCs w:val="24"/>
        </w:rPr>
        <w:t>звірити</w:t>
      </w:r>
      <w:proofErr w:type="spellEnd"/>
      <w:r w:rsidRPr="009351E9">
        <w:rPr>
          <w:color w:val="000000" w:themeColor="text1"/>
          <w:sz w:val="24"/>
          <w:szCs w:val="24"/>
        </w:rPr>
        <w:t xml:space="preserve"> за списком присутність всіх </w:t>
      </w:r>
      <w:r w:rsidR="00F2095A">
        <w:rPr>
          <w:color w:val="000000" w:themeColor="text1"/>
          <w:sz w:val="24"/>
          <w:szCs w:val="24"/>
        </w:rPr>
        <w:t>здобувачів освіти</w:t>
      </w:r>
      <w:r w:rsidRPr="009351E9">
        <w:rPr>
          <w:color w:val="000000" w:themeColor="text1"/>
          <w:sz w:val="24"/>
          <w:szCs w:val="24"/>
        </w:rPr>
        <w:t>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6"/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 xml:space="preserve">перевірити наявність всього обладнання, пристосувань, спорядження і здати на </w:t>
      </w:r>
      <w:r w:rsidRPr="009351E9">
        <w:rPr>
          <w:color w:val="000000" w:themeColor="text1"/>
          <w:spacing w:val="-2"/>
          <w:sz w:val="24"/>
          <w:szCs w:val="24"/>
        </w:rPr>
        <w:t>зберігання;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6"/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 xml:space="preserve">надати адміністрації </w:t>
      </w:r>
      <w:r w:rsidR="005F47BE" w:rsidRPr="009351E9">
        <w:rPr>
          <w:color w:val="000000" w:themeColor="text1"/>
          <w:sz w:val="24"/>
          <w:szCs w:val="24"/>
        </w:rPr>
        <w:t>ліцею</w:t>
      </w:r>
      <w:r w:rsidRPr="009351E9">
        <w:rPr>
          <w:color w:val="000000" w:themeColor="text1"/>
          <w:sz w:val="24"/>
          <w:szCs w:val="24"/>
        </w:rPr>
        <w:t xml:space="preserve"> звіт про проведену екскурсію, туристичний похід, </w:t>
      </w:r>
      <w:r w:rsidRPr="009351E9">
        <w:rPr>
          <w:color w:val="000000" w:themeColor="text1"/>
          <w:spacing w:val="-2"/>
          <w:sz w:val="24"/>
          <w:szCs w:val="24"/>
        </w:rPr>
        <w:t>експедицію.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27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При виявленні</w:t>
      </w:r>
      <w:r w:rsidRPr="009351E9">
        <w:rPr>
          <w:color w:val="000000" w:themeColor="text1"/>
          <w:spacing w:val="-3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несправності обладнання, пристосувань, спорядження</w:t>
      </w:r>
      <w:r w:rsidRPr="009351E9">
        <w:rPr>
          <w:color w:val="000000" w:themeColor="text1"/>
          <w:spacing w:val="-2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повідомити про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це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заступнику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директора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АГР,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а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при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його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відсутності</w:t>
      </w:r>
      <w:r w:rsidRPr="009351E9">
        <w:rPr>
          <w:color w:val="000000" w:themeColor="text1"/>
          <w:spacing w:val="-3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-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чергового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адміністратора освітнього закладу і зафіксувати запис в журналі заявок.</w:t>
      </w:r>
    </w:p>
    <w:p w:rsidR="009E48AA" w:rsidRPr="009351E9" w:rsidRDefault="005E0275" w:rsidP="00001D20">
      <w:pPr>
        <w:pStyle w:val="1"/>
        <w:numPr>
          <w:ilvl w:val="0"/>
          <w:numId w:val="2"/>
        </w:numPr>
        <w:tabs>
          <w:tab w:val="left" w:pos="709"/>
        </w:tabs>
        <w:spacing w:before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Завершальні</w:t>
      </w:r>
      <w:r w:rsidRPr="009351E9">
        <w:rPr>
          <w:color w:val="000000" w:themeColor="text1"/>
          <w:spacing w:val="-1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положення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інструкції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82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Перевірка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перегляд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даної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інструкції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при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супроводі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="00F2095A">
        <w:rPr>
          <w:color w:val="000000" w:themeColor="text1"/>
          <w:sz w:val="24"/>
          <w:szCs w:val="24"/>
        </w:rPr>
        <w:t>здобувачів освіти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під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час</w:t>
      </w:r>
      <w:r w:rsidRPr="009351E9">
        <w:rPr>
          <w:color w:val="000000" w:themeColor="text1"/>
          <w:spacing w:val="4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екскурсій, походів, експедицій проводяться не рідше одного разу на 5 років.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2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  <w:u w:val="single" w:color="D13438"/>
        </w:rPr>
        <w:t>Інструкція</w:t>
      </w:r>
      <w:r w:rsidRPr="009351E9">
        <w:rPr>
          <w:color w:val="000000" w:themeColor="text1"/>
          <w:spacing w:val="-10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переглядається</w:t>
      </w:r>
      <w:r w:rsidRPr="009351E9">
        <w:rPr>
          <w:color w:val="000000" w:themeColor="text1"/>
          <w:spacing w:val="-9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достроково</w:t>
      </w:r>
      <w:r w:rsidRPr="009351E9">
        <w:rPr>
          <w:color w:val="000000" w:themeColor="text1"/>
          <w:spacing w:val="-6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в</w:t>
      </w:r>
      <w:r w:rsidRPr="009351E9">
        <w:rPr>
          <w:color w:val="000000" w:themeColor="text1"/>
          <w:spacing w:val="-10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z w:val="24"/>
          <w:szCs w:val="24"/>
          <w:u w:val="single" w:color="D13438"/>
        </w:rPr>
        <w:t>наступних</w:t>
      </w:r>
      <w:r w:rsidRPr="009351E9">
        <w:rPr>
          <w:color w:val="000000" w:themeColor="text1"/>
          <w:spacing w:val="-6"/>
          <w:sz w:val="24"/>
          <w:szCs w:val="24"/>
          <w:u w:val="single" w:color="D13438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  <w:u w:val="single" w:color="D13438"/>
        </w:rPr>
        <w:t>випадках: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при</w:t>
      </w:r>
      <w:r w:rsidRPr="009351E9">
        <w:rPr>
          <w:color w:val="000000" w:themeColor="text1"/>
          <w:spacing w:val="-12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перегляді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міжгалузевих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галузевих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правил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</w:t>
      </w:r>
      <w:r w:rsidRPr="009351E9">
        <w:rPr>
          <w:color w:val="000000" w:themeColor="text1"/>
          <w:spacing w:val="-10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типових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інструкцій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охорони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праці;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при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зміні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умов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праці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під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час</w:t>
      </w:r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проведення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певного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заходу;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6"/>
          <w:tab w:val="left" w:pos="478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за результатами аналізу матеріалів розслідування аварій, нещасних випадків і професійних захворювань;</w:t>
      </w:r>
    </w:p>
    <w:p w:rsidR="009E48AA" w:rsidRPr="009351E9" w:rsidRDefault="005E0275" w:rsidP="00001D20">
      <w:pPr>
        <w:pStyle w:val="a4"/>
        <w:numPr>
          <w:ilvl w:val="0"/>
          <w:numId w:val="1"/>
        </w:numPr>
        <w:tabs>
          <w:tab w:val="left" w:pos="477"/>
        </w:tabs>
        <w:ind w:left="0" w:firstLine="709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на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вимогу</w:t>
      </w:r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Державної</w:t>
      </w:r>
      <w:r w:rsidRPr="009351E9">
        <w:rPr>
          <w:color w:val="000000" w:themeColor="text1"/>
          <w:spacing w:val="-9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служби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України</w:t>
      </w:r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</w:t>
      </w:r>
      <w:r w:rsidRPr="009351E9">
        <w:rPr>
          <w:color w:val="000000" w:themeColor="text1"/>
          <w:spacing w:val="-8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питань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pacing w:val="-2"/>
          <w:sz w:val="24"/>
          <w:szCs w:val="24"/>
        </w:rPr>
        <w:t>праці.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2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>Якщо</w:t>
      </w:r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протягом</w:t>
      </w:r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5</w:t>
      </w:r>
      <w:r w:rsidRPr="009351E9">
        <w:rPr>
          <w:color w:val="000000" w:themeColor="text1"/>
          <w:spacing w:val="-4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років,</w:t>
      </w:r>
      <w:r w:rsidRPr="009351E9">
        <w:rPr>
          <w:color w:val="000000" w:themeColor="text1"/>
          <w:spacing w:val="-3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з</w:t>
      </w:r>
      <w:r w:rsidRPr="009351E9">
        <w:rPr>
          <w:color w:val="000000" w:themeColor="text1"/>
          <w:spacing w:val="-5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дня</w:t>
      </w:r>
      <w:r w:rsidRPr="009351E9">
        <w:rPr>
          <w:color w:val="000000" w:themeColor="text1"/>
          <w:spacing w:val="-2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введення</w:t>
      </w:r>
      <w:r w:rsidRPr="009351E9">
        <w:rPr>
          <w:color w:val="000000" w:themeColor="text1"/>
          <w:spacing w:val="-2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в</w:t>
      </w:r>
      <w:r w:rsidRPr="009351E9">
        <w:rPr>
          <w:color w:val="000000" w:themeColor="text1"/>
          <w:spacing w:val="-7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дію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даної</w:t>
      </w:r>
      <w:r w:rsidRPr="009351E9">
        <w:rPr>
          <w:color w:val="000000" w:themeColor="text1"/>
          <w:spacing w:val="-3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інструкції</w:t>
      </w:r>
      <w:r w:rsidRPr="009351E9">
        <w:rPr>
          <w:color w:val="000000" w:themeColor="text1"/>
          <w:spacing w:val="-6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при</w:t>
      </w:r>
      <w:r w:rsidRPr="009351E9">
        <w:rPr>
          <w:color w:val="000000" w:themeColor="text1"/>
          <w:spacing w:val="-1"/>
          <w:sz w:val="24"/>
          <w:szCs w:val="24"/>
        </w:rPr>
        <w:t xml:space="preserve"> </w:t>
      </w:r>
      <w:r w:rsidRPr="009351E9">
        <w:rPr>
          <w:color w:val="000000" w:themeColor="text1"/>
          <w:sz w:val="24"/>
          <w:szCs w:val="24"/>
        </w:rPr>
        <w:t>супроводі</w:t>
      </w:r>
      <w:r w:rsidRPr="009351E9">
        <w:rPr>
          <w:color w:val="000000" w:themeColor="text1"/>
          <w:spacing w:val="-3"/>
          <w:sz w:val="24"/>
          <w:szCs w:val="24"/>
        </w:rPr>
        <w:t xml:space="preserve"> </w:t>
      </w:r>
      <w:r w:rsidR="00F2095A">
        <w:rPr>
          <w:color w:val="000000" w:themeColor="text1"/>
          <w:sz w:val="24"/>
          <w:szCs w:val="24"/>
        </w:rPr>
        <w:lastRenderedPageBreak/>
        <w:t>здобувачів освіти</w:t>
      </w:r>
      <w:r w:rsidRPr="009351E9">
        <w:rPr>
          <w:color w:val="000000" w:themeColor="text1"/>
          <w:sz w:val="24"/>
          <w:szCs w:val="24"/>
        </w:rPr>
        <w:t xml:space="preserve"> під час екскурсій, походів, експедицій, умови проведення певних заходів не змінювалися, то її дія автоматично продовжується на наступні 5 років.</w:t>
      </w:r>
    </w:p>
    <w:p w:rsidR="009E48AA" w:rsidRPr="009351E9" w:rsidRDefault="005E0275" w:rsidP="00001D20">
      <w:pPr>
        <w:pStyle w:val="a4"/>
        <w:numPr>
          <w:ilvl w:val="1"/>
          <w:numId w:val="2"/>
        </w:numPr>
        <w:tabs>
          <w:tab w:val="left" w:pos="744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9351E9">
        <w:rPr>
          <w:color w:val="000000" w:themeColor="text1"/>
          <w:sz w:val="24"/>
          <w:szCs w:val="24"/>
        </w:rPr>
        <w:t xml:space="preserve">Відповідальність за своєчасні зміни, доповнення та перегляд діючої інструкції з охорони праці при супроводі </w:t>
      </w:r>
      <w:r w:rsidR="00F2095A">
        <w:rPr>
          <w:color w:val="000000" w:themeColor="text1"/>
          <w:sz w:val="24"/>
          <w:szCs w:val="24"/>
        </w:rPr>
        <w:t>здобувачів освіти</w:t>
      </w:r>
      <w:r w:rsidRPr="009351E9">
        <w:rPr>
          <w:color w:val="000000" w:themeColor="text1"/>
          <w:sz w:val="24"/>
          <w:szCs w:val="24"/>
        </w:rPr>
        <w:t xml:space="preserve"> під час екскурсій, походів, експедицій покладається на відповідального за охорону праці в закладі.</w:t>
      </w:r>
    </w:p>
    <w:p w:rsidR="009E48AA" w:rsidRPr="009351E9" w:rsidRDefault="00001D20">
      <w:pPr>
        <w:pStyle w:val="a3"/>
        <w:ind w:left="0"/>
        <w:jc w:val="left"/>
        <w:rPr>
          <w:color w:val="000000" w:themeColor="text1"/>
        </w:rPr>
      </w:pPr>
      <w:r w:rsidRPr="009351E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836420" cy="5829300"/>
            <wp:effectExtent l="381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642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8AA" w:rsidRPr="009351E9" w:rsidRDefault="009E48AA">
      <w:pPr>
        <w:pStyle w:val="a3"/>
        <w:spacing w:before="294"/>
        <w:ind w:left="0"/>
        <w:jc w:val="left"/>
        <w:rPr>
          <w:color w:val="000000" w:themeColor="text1"/>
        </w:rPr>
      </w:pPr>
    </w:p>
    <w:p w:rsidR="009E48AA" w:rsidRPr="009351E9" w:rsidRDefault="009E48AA" w:rsidP="005E0275">
      <w:pPr>
        <w:spacing w:before="1" w:line="322" w:lineRule="exact"/>
        <w:ind w:left="322"/>
        <w:rPr>
          <w:color w:val="000000" w:themeColor="text1"/>
          <w:sz w:val="28"/>
        </w:rPr>
      </w:pPr>
    </w:p>
    <w:sectPr w:rsidR="009E48AA" w:rsidRPr="009351E9" w:rsidSect="0085688F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91D4C"/>
    <w:multiLevelType w:val="hybridMultilevel"/>
    <w:tmpl w:val="2544F394"/>
    <w:lvl w:ilvl="0" w:tplc="212C1ABA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D5AB0DE">
      <w:numFmt w:val="bullet"/>
      <w:lvlText w:val="•"/>
      <w:lvlJc w:val="left"/>
      <w:pPr>
        <w:ind w:left="4406" w:hanging="281"/>
      </w:pPr>
      <w:rPr>
        <w:rFonts w:hint="default"/>
        <w:lang w:val="uk-UA" w:eastAsia="en-US" w:bidi="ar-SA"/>
      </w:rPr>
    </w:lvl>
    <w:lvl w:ilvl="2" w:tplc="DE9C8150">
      <w:numFmt w:val="bullet"/>
      <w:lvlText w:val="•"/>
      <w:lvlJc w:val="left"/>
      <w:pPr>
        <w:ind w:left="5013" w:hanging="281"/>
      </w:pPr>
      <w:rPr>
        <w:rFonts w:hint="default"/>
        <w:lang w:val="uk-UA" w:eastAsia="en-US" w:bidi="ar-SA"/>
      </w:rPr>
    </w:lvl>
    <w:lvl w:ilvl="3" w:tplc="7E48115E">
      <w:numFmt w:val="bullet"/>
      <w:lvlText w:val="•"/>
      <w:lvlJc w:val="left"/>
      <w:pPr>
        <w:ind w:left="5619" w:hanging="281"/>
      </w:pPr>
      <w:rPr>
        <w:rFonts w:hint="default"/>
        <w:lang w:val="uk-UA" w:eastAsia="en-US" w:bidi="ar-SA"/>
      </w:rPr>
    </w:lvl>
    <w:lvl w:ilvl="4" w:tplc="A1140882">
      <w:numFmt w:val="bullet"/>
      <w:lvlText w:val="•"/>
      <w:lvlJc w:val="left"/>
      <w:pPr>
        <w:ind w:left="6226" w:hanging="281"/>
      </w:pPr>
      <w:rPr>
        <w:rFonts w:hint="default"/>
        <w:lang w:val="uk-UA" w:eastAsia="en-US" w:bidi="ar-SA"/>
      </w:rPr>
    </w:lvl>
    <w:lvl w:ilvl="5" w:tplc="D6C4B59A">
      <w:numFmt w:val="bullet"/>
      <w:lvlText w:val="•"/>
      <w:lvlJc w:val="left"/>
      <w:pPr>
        <w:ind w:left="6833" w:hanging="281"/>
      </w:pPr>
      <w:rPr>
        <w:rFonts w:hint="default"/>
        <w:lang w:val="uk-UA" w:eastAsia="en-US" w:bidi="ar-SA"/>
      </w:rPr>
    </w:lvl>
    <w:lvl w:ilvl="6" w:tplc="652484D8">
      <w:numFmt w:val="bullet"/>
      <w:lvlText w:val="•"/>
      <w:lvlJc w:val="left"/>
      <w:pPr>
        <w:ind w:left="7439" w:hanging="281"/>
      </w:pPr>
      <w:rPr>
        <w:rFonts w:hint="default"/>
        <w:lang w:val="uk-UA" w:eastAsia="en-US" w:bidi="ar-SA"/>
      </w:rPr>
    </w:lvl>
    <w:lvl w:ilvl="7" w:tplc="BB3685F2">
      <w:numFmt w:val="bullet"/>
      <w:lvlText w:val="•"/>
      <w:lvlJc w:val="left"/>
      <w:pPr>
        <w:ind w:left="8046" w:hanging="281"/>
      </w:pPr>
      <w:rPr>
        <w:rFonts w:hint="default"/>
        <w:lang w:val="uk-UA" w:eastAsia="en-US" w:bidi="ar-SA"/>
      </w:rPr>
    </w:lvl>
    <w:lvl w:ilvl="8" w:tplc="2FD0986E">
      <w:numFmt w:val="bullet"/>
      <w:lvlText w:val="•"/>
      <w:lvlJc w:val="left"/>
      <w:pPr>
        <w:ind w:left="8653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41341FB4"/>
    <w:multiLevelType w:val="hybridMultilevel"/>
    <w:tmpl w:val="FA72933A"/>
    <w:lvl w:ilvl="0" w:tplc="B8A8AFCE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F0D0D"/>
        <w:spacing w:val="0"/>
        <w:w w:val="99"/>
        <w:sz w:val="20"/>
        <w:szCs w:val="20"/>
        <w:lang w:val="uk-UA" w:eastAsia="en-US" w:bidi="ar-SA"/>
      </w:rPr>
    </w:lvl>
    <w:lvl w:ilvl="1" w:tplc="2836EFA8">
      <w:numFmt w:val="bullet"/>
      <w:lvlText w:val="•"/>
      <w:lvlJc w:val="left"/>
      <w:pPr>
        <w:ind w:left="1460" w:hanging="361"/>
      </w:pPr>
      <w:rPr>
        <w:rFonts w:hint="default"/>
        <w:lang w:val="uk-UA" w:eastAsia="en-US" w:bidi="ar-SA"/>
      </w:rPr>
    </w:lvl>
    <w:lvl w:ilvl="2" w:tplc="B5A615EA">
      <w:numFmt w:val="bullet"/>
      <w:lvlText w:val="•"/>
      <w:lvlJc w:val="left"/>
      <w:pPr>
        <w:ind w:left="2441" w:hanging="361"/>
      </w:pPr>
      <w:rPr>
        <w:rFonts w:hint="default"/>
        <w:lang w:val="uk-UA" w:eastAsia="en-US" w:bidi="ar-SA"/>
      </w:rPr>
    </w:lvl>
    <w:lvl w:ilvl="3" w:tplc="35B27E34">
      <w:numFmt w:val="bullet"/>
      <w:lvlText w:val="•"/>
      <w:lvlJc w:val="left"/>
      <w:pPr>
        <w:ind w:left="3421" w:hanging="361"/>
      </w:pPr>
      <w:rPr>
        <w:rFonts w:hint="default"/>
        <w:lang w:val="uk-UA" w:eastAsia="en-US" w:bidi="ar-SA"/>
      </w:rPr>
    </w:lvl>
    <w:lvl w:ilvl="4" w:tplc="2E167ED0">
      <w:numFmt w:val="bullet"/>
      <w:lvlText w:val="•"/>
      <w:lvlJc w:val="left"/>
      <w:pPr>
        <w:ind w:left="4402" w:hanging="361"/>
      </w:pPr>
      <w:rPr>
        <w:rFonts w:hint="default"/>
        <w:lang w:val="uk-UA" w:eastAsia="en-US" w:bidi="ar-SA"/>
      </w:rPr>
    </w:lvl>
    <w:lvl w:ilvl="5" w:tplc="80DC192C">
      <w:numFmt w:val="bullet"/>
      <w:lvlText w:val="•"/>
      <w:lvlJc w:val="left"/>
      <w:pPr>
        <w:ind w:left="5383" w:hanging="361"/>
      </w:pPr>
      <w:rPr>
        <w:rFonts w:hint="default"/>
        <w:lang w:val="uk-UA" w:eastAsia="en-US" w:bidi="ar-SA"/>
      </w:rPr>
    </w:lvl>
    <w:lvl w:ilvl="6" w:tplc="141A97E2">
      <w:numFmt w:val="bullet"/>
      <w:lvlText w:val="•"/>
      <w:lvlJc w:val="left"/>
      <w:pPr>
        <w:ind w:left="6363" w:hanging="361"/>
      </w:pPr>
      <w:rPr>
        <w:rFonts w:hint="default"/>
        <w:lang w:val="uk-UA" w:eastAsia="en-US" w:bidi="ar-SA"/>
      </w:rPr>
    </w:lvl>
    <w:lvl w:ilvl="7" w:tplc="54EA2510">
      <w:numFmt w:val="bullet"/>
      <w:lvlText w:val="•"/>
      <w:lvlJc w:val="left"/>
      <w:pPr>
        <w:ind w:left="7344" w:hanging="361"/>
      </w:pPr>
      <w:rPr>
        <w:rFonts w:hint="default"/>
        <w:lang w:val="uk-UA" w:eastAsia="en-US" w:bidi="ar-SA"/>
      </w:rPr>
    </w:lvl>
    <w:lvl w:ilvl="8" w:tplc="31D6353A">
      <w:numFmt w:val="bullet"/>
      <w:lvlText w:val="•"/>
      <w:lvlJc w:val="left"/>
      <w:pPr>
        <w:ind w:left="8325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42532332"/>
    <w:multiLevelType w:val="multilevel"/>
    <w:tmpl w:val="AF386412"/>
    <w:lvl w:ilvl="0">
      <w:start w:val="1"/>
      <w:numFmt w:val="decimal"/>
      <w:lvlText w:val="%1."/>
      <w:lvlJc w:val="left"/>
      <w:pPr>
        <w:ind w:left="556" w:hanging="27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F0D0D"/>
        <w:spacing w:val="0"/>
        <w:w w:val="100"/>
        <w:sz w:val="27"/>
        <w:szCs w:val="27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52" w:hanging="4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D0D"/>
        <w:spacing w:val="0"/>
        <w:w w:val="100"/>
        <w:sz w:val="27"/>
        <w:szCs w:val="27"/>
        <w:lang w:val="uk-UA" w:eastAsia="en-US" w:bidi="ar-SA"/>
      </w:rPr>
    </w:lvl>
    <w:lvl w:ilvl="2">
      <w:numFmt w:val="bullet"/>
      <w:lvlText w:val="•"/>
      <w:lvlJc w:val="left"/>
      <w:pPr>
        <w:ind w:left="3436" w:hanging="47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92" w:hanging="4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48" w:hanging="4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05" w:hanging="4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61" w:hanging="4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17" w:hanging="4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73" w:hanging="474"/>
      </w:pPr>
      <w:rPr>
        <w:rFonts w:hint="default"/>
        <w:lang w:val="uk-UA" w:eastAsia="en-US" w:bidi="ar-SA"/>
      </w:rPr>
    </w:lvl>
  </w:abstractNum>
  <w:abstractNum w:abstractNumId="3" w15:restartNumberingAfterBreak="0">
    <w:nsid w:val="6B3C1A76"/>
    <w:multiLevelType w:val="multilevel"/>
    <w:tmpl w:val="ACC20552"/>
    <w:lvl w:ilvl="0">
      <w:start w:val="5"/>
      <w:numFmt w:val="decimal"/>
      <w:lvlText w:val="%1"/>
      <w:lvlJc w:val="left"/>
      <w:pPr>
        <w:ind w:left="116" w:hanging="49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49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9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9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9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9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9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99"/>
      </w:pPr>
      <w:rPr>
        <w:rFonts w:hint="default"/>
        <w:lang w:val="uk-UA" w:eastAsia="en-US" w:bidi="ar-SA"/>
      </w:rPr>
    </w:lvl>
  </w:abstractNum>
  <w:abstractNum w:abstractNumId="4" w15:restartNumberingAfterBreak="0">
    <w:nsid w:val="779C79C0"/>
    <w:multiLevelType w:val="hybridMultilevel"/>
    <w:tmpl w:val="0D8AC7E8"/>
    <w:lvl w:ilvl="0" w:tplc="BE4606C6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8CE7170">
      <w:numFmt w:val="bullet"/>
      <w:lvlText w:val="•"/>
      <w:lvlJc w:val="left"/>
      <w:pPr>
        <w:ind w:left="1094" w:hanging="164"/>
      </w:pPr>
      <w:rPr>
        <w:rFonts w:hint="default"/>
        <w:lang w:val="uk-UA" w:eastAsia="en-US" w:bidi="ar-SA"/>
      </w:rPr>
    </w:lvl>
    <w:lvl w:ilvl="2" w:tplc="38569090">
      <w:numFmt w:val="bullet"/>
      <w:lvlText w:val="•"/>
      <w:lvlJc w:val="left"/>
      <w:pPr>
        <w:ind w:left="2069" w:hanging="164"/>
      </w:pPr>
      <w:rPr>
        <w:rFonts w:hint="default"/>
        <w:lang w:val="uk-UA" w:eastAsia="en-US" w:bidi="ar-SA"/>
      </w:rPr>
    </w:lvl>
    <w:lvl w:ilvl="3" w:tplc="603E9774">
      <w:numFmt w:val="bullet"/>
      <w:lvlText w:val="•"/>
      <w:lvlJc w:val="left"/>
      <w:pPr>
        <w:ind w:left="3043" w:hanging="164"/>
      </w:pPr>
      <w:rPr>
        <w:rFonts w:hint="default"/>
        <w:lang w:val="uk-UA" w:eastAsia="en-US" w:bidi="ar-SA"/>
      </w:rPr>
    </w:lvl>
    <w:lvl w:ilvl="4" w:tplc="B13E4EBC">
      <w:numFmt w:val="bullet"/>
      <w:lvlText w:val="•"/>
      <w:lvlJc w:val="left"/>
      <w:pPr>
        <w:ind w:left="4018" w:hanging="164"/>
      </w:pPr>
      <w:rPr>
        <w:rFonts w:hint="default"/>
        <w:lang w:val="uk-UA" w:eastAsia="en-US" w:bidi="ar-SA"/>
      </w:rPr>
    </w:lvl>
    <w:lvl w:ilvl="5" w:tplc="D21057FA">
      <w:numFmt w:val="bullet"/>
      <w:lvlText w:val="•"/>
      <w:lvlJc w:val="left"/>
      <w:pPr>
        <w:ind w:left="4993" w:hanging="164"/>
      </w:pPr>
      <w:rPr>
        <w:rFonts w:hint="default"/>
        <w:lang w:val="uk-UA" w:eastAsia="en-US" w:bidi="ar-SA"/>
      </w:rPr>
    </w:lvl>
    <w:lvl w:ilvl="6" w:tplc="96BAF80A">
      <w:numFmt w:val="bullet"/>
      <w:lvlText w:val="•"/>
      <w:lvlJc w:val="left"/>
      <w:pPr>
        <w:ind w:left="5967" w:hanging="164"/>
      </w:pPr>
      <w:rPr>
        <w:rFonts w:hint="default"/>
        <w:lang w:val="uk-UA" w:eastAsia="en-US" w:bidi="ar-SA"/>
      </w:rPr>
    </w:lvl>
    <w:lvl w:ilvl="7" w:tplc="5CD27CC0">
      <w:numFmt w:val="bullet"/>
      <w:lvlText w:val="•"/>
      <w:lvlJc w:val="left"/>
      <w:pPr>
        <w:ind w:left="6942" w:hanging="164"/>
      </w:pPr>
      <w:rPr>
        <w:rFonts w:hint="default"/>
        <w:lang w:val="uk-UA" w:eastAsia="en-US" w:bidi="ar-SA"/>
      </w:rPr>
    </w:lvl>
    <w:lvl w:ilvl="8" w:tplc="61AEC488">
      <w:numFmt w:val="bullet"/>
      <w:lvlText w:val="•"/>
      <w:lvlJc w:val="left"/>
      <w:pPr>
        <w:ind w:left="7917" w:hanging="16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48AA"/>
    <w:rsid w:val="00001D20"/>
    <w:rsid w:val="005E0275"/>
    <w:rsid w:val="005F47BE"/>
    <w:rsid w:val="00714708"/>
    <w:rsid w:val="0085688F"/>
    <w:rsid w:val="009351E9"/>
    <w:rsid w:val="009E48AA"/>
    <w:rsid w:val="00B540C8"/>
    <w:rsid w:val="00F2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C92F3-0F7A-44C7-97B9-D40E54B9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69" w:line="310" w:lineRule="exact"/>
      <w:ind w:left="1391" w:hanging="270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5E0275"/>
    <w:pPr>
      <w:spacing w:before="1"/>
      <w:ind w:left="16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5E0275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7147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4708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Інженер-електронік</dc:creator>
  <cp:lastModifiedBy>Учетная запись Майкрософт</cp:lastModifiedBy>
  <cp:revision>9</cp:revision>
  <cp:lastPrinted>2024-02-11T10:21:00Z</cp:lastPrinted>
  <dcterms:created xsi:type="dcterms:W3CDTF">2024-01-25T12:57:00Z</dcterms:created>
  <dcterms:modified xsi:type="dcterms:W3CDTF">2024-02-13T08:34:00Z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